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18" w:rsidRDefault="006E2718" w:rsidP="004E05C5">
      <w:pPr>
        <w:jc w:val="right"/>
        <w:rPr>
          <w:rFonts w:eastAsia="Calibri"/>
          <w:sz w:val="28"/>
          <w:szCs w:val="28"/>
          <w:lang w:eastAsia="en-US"/>
        </w:rPr>
      </w:pPr>
    </w:p>
    <w:p w:rsidR="004E05C5" w:rsidRPr="004E05C5" w:rsidRDefault="004E05C5" w:rsidP="004E05C5">
      <w:pPr>
        <w:jc w:val="right"/>
        <w:rPr>
          <w:rFonts w:eastAsia="Calibri"/>
          <w:sz w:val="28"/>
          <w:szCs w:val="28"/>
          <w:lang w:eastAsia="en-US"/>
        </w:rPr>
      </w:pPr>
      <w:r w:rsidRPr="004E05C5">
        <w:rPr>
          <w:rFonts w:eastAsia="Calibri"/>
          <w:sz w:val="28"/>
          <w:szCs w:val="28"/>
          <w:lang w:eastAsia="en-US"/>
        </w:rPr>
        <w:t xml:space="preserve">Приложение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Кировского сельсовета                                                                                                                        Тогучинского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</w:t>
      </w:r>
      <w:r w:rsidRPr="008B2A93">
        <w:rPr>
          <w:sz w:val="28"/>
          <w:szCs w:val="28"/>
        </w:rPr>
        <w:t>от 02.11.2023г № 91</w:t>
      </w:r>
    </w:p>
    <w:p w:rsidR="004E05C5" w:rsidRPr="004E05C5" w:rsidRDefault="004E05C5" w:rsidP="004E05C5">
      <w:pPr>
        <w:jc w:val="right"/>
        <w:rPr>
          <w:rFonts w:eastAsia="Calibri"/>
          <w:sz w:val="28"/>
          <w:szCs w:val="28"/>
          <w:lang w:eastAsia="en-US"/>
        </w:rPr>
      </w:pPr>
      <w:r w:rsidRPr="004E05C5">
        <w:rPr>
          <w:rFonts w:eastAsia="Calibri"/>
          <w:color w:val="000000"/>
          <w:sz w:val="28"/>
          <w:szCs w:val="28"/>
          <w:lang w:eastAsia="en-US"/>
        </w:rPr>
        <w:t xml:space="preserve">(в редакции Постановления </w:t>
      </w:r>
    </w:p>
    <w:p w:rsidR="004E05C5" w:rsidRPr="004E05C5" w:rsidRDefault="00897F6D" w:rsidP="004E05C5">
      <w:pPr>
        <w:spacing w:line="276" w:lineRule="auto"/>
        <w:ind w:left="5580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от 01.04.2025 </w:t>
      </w:r>
      <w:r w:rsidRPr="00897F6D">
        <w:rPr>
          <w:rFonts w:eastAsia="Calibri"/>
          <w:sz w:val="28"/>
          <w:szCs w:val="28"/>
          <w:lang w:eastAsia="en-US"/>
        </w:rPr>
        <w:t>№4</w:t>
      </w:r>
      <w:r>
        <w:rPr>
          <w:rFonts w:eastAsia="Calibri"/>
          <w:sz w:val="28"/>
          <w:szCs w:val="28"/>
          <w:lang w:eastAsia="en-US"/>
        </w:rPr>
        <w:t>6</w:t>
      </w:r>
      <w:r w:rsidRPr="00897F6D">
        <w:rPr>
          <w:rFonts w:eastAsia="Calibri"/>
          <w:sz w:val="28"/>
          <w:szCs w:val="28"/>
          <w:lang w:eastAsia="en-US"/>
        </w:rPr>
        <w:t>/П/93.010</w:t>
      </w:r>
      <w:r w:rsidR="004E05C5" w:rsidRPr="004E05C5">
        <w:rPr>
          <w:rFonts w:eastAsia="Calibri"/>
          <w:color w:val="000000"/>
          <w:sz w:val="28"/>
          <w:szCs w:val="28"/>
          <w:lang w:eastAsia="en-US"/>
        </w:rPr>
        <w:t>)</w:t>
      </w:r>
    </w:p>
    <w:p w:rsidR="00C1592A" w:rsidRPr="004E05C5" w:rsidRDefault="00C1592A" w:rsidP="00C1592A">
      <w:pPr>
        <w:jc w:val="right"/>
        <w:rPr>
          <w:b/>
          <w:sz w:val="10"/>
          <w:szCs w:val="10"/>
        </w:rPr>
      </w:pPr>
    </w:p>
    <w:p w:rsidR="00913815" w:rsidRPr="004E05C5" w:rsidRDefault="00913815" w:rsidP="00C1592A">
      <w:pPr>
        <w:jc w:val="center"/>
        <w:rPr>
          <w:b/>
        </w:rPr>
      </w:pPr>
    </w:p>
    <w:p w:rsidR="00C1592A" w:rsidRPr="004E05C5" w:rsidRDefault="00C1592A" w:rsidP="00C1592A">
      <w:pPr>
        <w:jc w:val="center"/>
        <w:rPr>
          <w:b/>
          <w:sz w:val="28"/>
          <w:szCs w:val="28"/>
        </w:rPr>
      </w:pPr>
      <w:r w:rsidRPr="004E05C5">
        <w:rPr>
          <w:b/>
          <w:sz w:val="28"/>
          <w:szCs w:val="28"/>
        </w:rPr>
        <w:t>АДМИНИСТРАТИВНЫЙ РЕГЛАМЕНТ</w:t>
      </w:r>
    </w:p>
    <w:p w:rsidR="00C1592A" w:rsidRPr="004E05C5" w:rsidRDefault="000045C2" w:rsidP="00C1592A">
      <w:pPr>
        <w:jc w:val="center"/>
        <w:rPr>
          <w:bCs/>
          <w:sz w:val="28"/>
          <w:szCs w:val="28"/>
          <w:shd w:val="clear" w:color="auto" w:fill="FFFFFF"/>
        </w:rPr>
      </w:pPr>
      <w:r w:rsidRPr="004E05C5">
        <w:rPr>
          <w:sz w:val="28"/>
          <w:szCs w:val="28"/>
        </w:rPr>
        <w:t xml:space="preserve">предоставления муниципальной услуги </w:t>
      </w:r>
      <w:r w:rsidRPr="004E05C5">
        <w:rPr>
          <w:bCs/>
          <w:sz w:val="28"/>
          <w:szCs w:val="28"/>
        </w:rPr>
        <w:t>«Оказание поддержки субъектам инвестиционной деятельности в реализации инвестиционных проектов</w:t>
      </w:r>
      <w:r w:rsidRPr="004E05C5">
        <w:rPr>
          <w:sz w:val="28"/>
          <w:szCs w:val="28"/>
        </w:rPr>
        <w:t xml:space="preserve"> </w:t>
      </w:r>
      <w:r w:rsidRPr="004E05C5">
        <w:rPr>
          <w:bCs/>
          <w:sz w:val="28"/>
          <w:szCs w:val="28"/>
        </w:rPr>
        <w:t xml:space="preserve">на территории </w:t>
      </w:r>
      <w:r w:rsidR="00913815" w:rsidRPr="004E05C5">
        <w:rPr>
          <w:bCs/>
          <w:color w:val="000000"/>
          <w:sz w:val="28"/>
          <w:szCs w:val="28"/>
        </w:rPr>
        <w:t>Кировского</w:t>
      </w:r>
      <w:r w:rsidR="00913815" w:rsidRPr="004E05C5">
        <w:rPr>
          <w:bCs/>
          <w:sz w:val="28"/>
          <w:szCs w:val="28"/>
        </w:rPr>
        <w:t xml:space="preserve"> </w:t>
      </w:r>
      <w:r w:rsidRPr="004E05C5">
        <w:rPr>
          <w:bCs/>
          <w:sz w:val="28"/>
          <w:szCs w:val="28"/>
        </w:rPr>
        <w:t>сельсовета Тогучинского района Новосибирской области»</w:t>
      </w:r>
    </w:p>
    <w:p w:rsidR="00C1592A" w:rsidRPr="004E05C5" w:rsidRDefault="00C1592A" w:rsidP="00C1592A">
      <w:pPr>
        <w:jc w:val="center"/>
        <w:rPr>
          <w:bCs/>
          <w:sz w:val="28"/>
          <w:szCs w:val="28"/>
          <w:shd w:val="clear" w:color="auto" w:fill="FFFFFF"/>
        </w:rPr>
      </w:pPr>
    </w:p>
    <w:p w:rsidR="00C1592A" w:rsidRPr="004E05C5" w:rsidRDefault="0077316D" w:rsidP="0077316D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4E05C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Общие положения</w:t>
      </w:r>
    </w:p>
    <w:p w:rsidR="00674020" w:rsidRPr="00EF0532" w:rsidRDefault="00E85B0F" w:rsidP="00674020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  <w:jc w:val="both"/>
        <w:rPr>
          <w:sz w:val="28"/>
          <w:szCs w:val="28"/>
        </w:rPr>
      </w:pPr>
      <w:r w:rsidRPr="004E05C5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0045C2" w:rsidRPr="004E05C5">
        <w:rPr>
          <w:sz w:val="28"/>
          <w:szCs w:val="28"/>
        </w:rPr>
        <w:t xml:space="preserve">предоставления муниципальной услуги </w:t>
      </w:r>
      <w:r w:rsidR="000045C2" w:rsidRPr="004E05C5">
        <w:rPr>
          <w:bCs/>
          <w:sz w:val="28"/>
          <w:szCs w:val="28"/>
        </w:rPr>
        <w:t>«Оказание поддержки субъектам инвестиционной деятельности в реализации инвестиционных проектов</w:t>
      </w:r>
      <w:r w:rsidR="000045C2" w:rsidRPr="004E05C5">
        <w:rPr>
          <w:sz w:val="28"/>
          <w:szCs w:val="28"/>
        </w:rPr>
        <w:t xml:space="preserve"> </w:t>
      </w:r>
      <w:r w:rsidR="000045C2" w:rsidRPr="004E05C5">
        <w:rPr>
          <w:bCs/>
          <w:sz w:val="28"/>
          <w:szCs w:val="28"/>
        </w:rPr>
        <w:t xml:space="preserve">на территории </w:t>
      </w:r>
      <w:r w:rsidR="00913815" w:rsidRPr="004E05C5">
        <w:rPr>
          <w:bCs/>
          <w:color w:val="000000"/>
          <w:sz w:val="28"/>
          <w:szCs w:val="28"/>
        </w:rPr>
        <w:t>Кировского</w:t>
      </w:r>
      <w:r w:rsidR="005120EA" w:rsidRPr="004E05C5">
        <w:rPr>
          <w:bCs/>
          <w:sz w:val="28"/>
          <w:szCs w:val="28"/>
        </w:rPr>
        <w:t xml:space="preserve"> </w:t>
      </w:r>
      <w:r w:rsidR="000045C2" w:rsidRPr="004E05C5">
        <w:rPr>
          <w:bCs/>
          <w:sz w:val="28"/>
          <w:szCs w:val="28"/>
        </w:rPr>
        <w:t>сельсовета Тогучинского района Новосибирской области</w:t>
      </w:r>
      <w:r w:rsidR="000045C2" w:rsidRPr="004E05C5">
        <w:rPr>
          <w:sz w:val="28"/>
          <w:szCs w:val="28"/>
        </w:rPr>
        <w:t xml:space="preserve">» </w:t>
      </w:r>
      <w:r w:rsidRPr="004E05C5">
        <w:rPr>
          <w:sz w:val="28"/>
          <w:szCs w:val="28"/>
        </w:rPr>
        <w:t xml:space="preserve">(далее - административный регламент) устанавливает порядок и стандарт предоставления администрацией </w:t>
      </w:r>
      <w:r w:rsidR="00913815" w:rsidRPr="004E05C5">
        <w:rPr>
          <w:bCs/>
          <w:color w:val="000000"/>
          <w:sz w:val="28"/>
          <w:szCs w:val="28"/>
        </w:rPr>
        <w:t>Кировского</w:t>
      </w:r>
      <w:r w:rsidRPr="004E05C5">
        <w:rPr>
          <w:sz w:val="28"/>
          <w:szCs w:val="28"/>
        </w:rPr>
        <w:t xml:space="preserve"> </w:t>
      </w:r>
      <w:r w:rsidR="000045C2" w:rsidRPr="004E05C5">
        <w:rPr>
          <w:sz w:val="28"/>
          <w:szCs w:val="28"/>
        </w:rPr>
        <w:t>сельсовета Тогучинского</w:t>
      </w:r>
      <w:r w:rsidRPr="004E05C5">
        <w:rPr>
          <w:sz w:val="28"/>
          <w:szCs w:val="28"/>
        </w:rPr>
        <w:t xml:space="preserve"> района Новосибирской области (далее </w:t>
      </w:r>
      <w:r w:rsidR="002B4337" w:rsidRPr="004E05C5">
        <w:rPr>
          <w:sz w:val="28"/>
          <w:szCs w:val="28"/>
        </w:rPr>
        <w:t xml:space="preserve">– </w:t>
      </w:r>
      <w:r w:rsidR="002B4337" w:rsidRPr="00EF0532">
        <w:rPr>
          <w:sz w:val="28"/>
          <w:szCs w:val="28"/>
        </w:rPr>
        <w:t>А</w:t>
      </w:r>
      <w:r w:rsidRPr="00EF0532">
        <w:rPr>
          <w:sz w:val="28"/>
          <w:szCs w:val="28"/>
        </w:rPr>
        <w:t>дминистрация</w:t>
      </w:r>
      <w:r w:rsidR="002B4337" w:rsidRPr="00EF0532">
        <w:rPr>
          <w:sz w:val="28"/>
          <w:szCs w:val="28"/>
        </w:rPr>
        <w:t xml:space="preserve"> муниципального образования</w:t>
      </w:r>
      <w:r w:rsidRPr="00EF0532">
        <w:rPr>
          <w:sz w:val="28"/>
          <w:szCs w:val="28"/>
        </w:rPr>
        <w:t xml:space="preserve">) муниципальной услуги по </w:t>
      </w:r>
      <w:r w:rsidR="000045C2" w:rsidRPr="00EF0532">
        <w:rPr>
          <w:bCs/>
          <w:sz w:val="28"/>
          <w:szCs w:val="28"/>
        </w:rPr>
        <w:t>оказанию поддержки субъектам инвестиционной деятельности в реализации инвестиционных проектов</w:t>
      </w:r>
      <w:r w:rsidR="000045C2" w:rsidRPr="00EF0532">
        <w:rPr>
          <w:sz w:val="28"/>
          <w:szCs w:val="28"/>
        </w:rPr>
        <w:t xml:space="preserve"> </w:t>
      </w:r>
      <w:r w:rsidR="000045C2" w:rsidRPr="00EF0532">
        <w:rPr>
          <w:bCs/>
          <w:sz w:val="28"/>
          <w:szCs w:val="28"/>
        </w:rPr>
        <w:t xml:space="preserve">на территории </w:t>
      </w:r>
      <w:r w:rsidR="00913815" w:rsidRPr="00EF0532">
        <w:rPr>
          <w:bCs/>
          <w:color w:val="000000"/>
          <w:sz w:val="28"/>
          <w:szCs w:val="28"/>
        </w:rPr>
        <w:t>Кировского</w:t>
      </w:r>
      <w:r w:rsidR="005120EA" w:rsidRPr="00EF0532">
        <w:rPr>
          <w:bCs/>
          <w:sz w:val="28"/>
          <w:szCs w:val="28"/>
        </w:rPr>
        <w:t xml:space="preserve"> </w:t>
      </w:r>
      <w:r w:rsidR="000045C2" w:rsidRPr="00EF0532">
        <w:rPr>
          <w:bCs/>
          <w:sz w:val="28"/>
          <w:szCs w:val="28"/>
        </w:rPr>
        <w:t>сельсовета Тогучинского района Новосибирской области</w:t>
      </w:r>
      <w:r w:rsidR="000045C2" w:rsidRPr="00EF0532">
        <w:rPr>
          <w:sz w:val="28"/>
          <w:szCs w:val="28"/>
        </w:rPr>
        <w:t xml:space="preserve"> </w:t>
      </w:r>
      <w:r w:rsidRPr="00EF0532">
        <w:rPr>
          <w:sz w:val="28"/>
          <w:szCs w:val="28"/>
        </w:rPr>
        <w:t xml:space="preserve">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и информационно-коммуникационной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r:id="rId6" w:history="1">
        <w:r w:rsidRPr="00EF0532">
          <w:rPr>
            <w:rStyle w:val="a8"/>
            <w:color w:val="auto"/>
            <w:sz w:val="28"/>
            <w:szCs w:val="28"/>
          </w:rPr>
          <w:t>частью 1.1 статьи 16</w:t>
        </w:r>
      </w:hyperlink>
      <w:r w:rsidRPr="00EF0532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от 27.07.2010 N 210-ФЗ), или их работников</w:t>
      </w:r>
      <w:r w:rsidR="00C91153" w:rsidRPr="00EF0532">
        <w:rPr>
          <w:sz w:val="28"/>
          <w:szCs w:val="28"/>
        </w:rPr>
        <w:t xml:space="preserve">. </w:t>
      </w:r>
    </w:p>
    <w:p w:rsidR="00674020" w:rsidRPr="00EF0532" w:rsidRDefault="00674020" w:rsidP="000045C2">
      <w:pPr>
        <w:numPr>
          <w:ilvl w:val="1"/>
          <w:numId w:val="2"/>
        </w:numPr>
        <w:tabs>
          <w:tab w:val="clear" w:pos="792"/>
          <w:tab w:val="num" w:pos="0"/>
        </w:tabs>
        <w:ind w:left="0"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 xml:space="preserve">Муниципальная услуга предоставляется </w:t>
      </w:r>
      <w:bookmarkStart w:id="0" w:name="sub_28"/>
      <w:r w:rsidR="000045C2" w:rsidRPr="00EF0532">
        <w:rPr>
          <w:sz w:val="28"/>
          <w:szCs w:val="28"/>
        </w:rPr>
        <w:t>юридически</w:t>
      </w:r>
      <w:r w:rsidR="00D9388E" w:rsidRPr="00EF0532">
        <w:rPr>
          <w:sz w:val="28"/>
          <w:szCs w:val="28"/>
        </w:rPr>
        <w:t>м</w:t>
      </w:r>
      <w:r w:rsidR="000045C2" w:rsidRPr="00EF0532">
        <w:rPr>
          <w:sz w:val="28"/>
          <w:szCs w:val="28"/>
        </w:rPr>
        <w:t xml:space="preserve"> лица</w:t>
      </w:r>
      <w:r w:rsidR="00D9388E" w:rsidRPr="00EF0532">
        <w:rPr>
          <w:sz w:val="28"/>
          <w:szCs w:val="28"/>
        </w:rPr>
        <w:t>м</w:t>
      </w:r>
      <w:r w:rsidR="000045C2" w:rsidRPr="00EF0532">
        <w:rPr>
          <w:sz w:val="28"/>
          <w:szCs w:val="28"/>
        </w:rPr>
        <w:t>, предпринимател</w:t>
      </w:r>
      <w:r w:rsidR="00D9388E" w:rsidRPr="00EF0532">
        <w:rPr>
          <w:sz w:val="28"/>
          <w:szCs w:val="28"/>
        </w:rPr>
        <w:t>ям</w:t>
      </w:r>
      <w:r w:rsidR="000045C2" w:rsidRPr="00EF0532">
        <w:rPr>
          <w:sz w:val="28"/>
          <w:szCs w:val="28"/>
        </w:rPr>
        <w:t xml:space="preserve"> и физически</w:t>
      </w:r>
      <w:r w:rsidR="00D9388E" w:rsidRPr="00EF0532">
        <w:rPr>
          <w:sz w:val="28"/>
          <w:szCs w:val="28"/>
        </w:rPr>
        <w:t>м</w:t>
      </w:r>
      <w:r w:rsidR="000045C2" w:rsidRPr="00EF0532">
        <w:rPr>
          <w:sz w:val="28"/>
          <w:szCs w:val="28"/>
        </w:rPr>
        <w:t xml:space="preserve"> лица</w:t>
      </w:r>
      <w:r w:rsidR="00D9388E" w:rsidRPr="00EF0532">
        <w:rPr>
          <w:sz w:val="28"/>
          <w:szCs w:val="28"/>
        </w:rPr>
        <w:t>м</w:t>
      </w:r>
      <w:r w:rsidR="000045C2" w:rsidRPr="00EF0532">
        <w:rPr>
          <w:sz w:val="28"/>
          <w:szCs w:val="28"/>
        </w:rPr>
        <w:t xml:space="preserve">, обратившиеся за поддержкой по вопросам реализации инвестиционного проекта на территории </w:t>
      </w:r>
      <w:r w:rsidR="00913815" w:rsidRPr="00EF0532">
        <w:rPr>
          <w:bCs/>
          <w:color w:val="000000"/>
          <w:sz w:val="28"/>
          <w:szCs w:val="28"/>
        </w:rPr>
        <w:t>Кировского</w:t>
      </w:r>
      <w:r w:rsidR="000045C2" w:rsidRPr="00EF0532">
        <w:rPr>
          <w:bCs/>
          <w:sz w:val="28"/>
          <w:szCs w:val="28"/>
        </w:rPr>
        <w:t xml:space="preserve"> сельсовета Тогучинского района Новосибирской области</w:t>
      </w:r>
      <w:r w:rsidR="000045C2" w:rsidRPr="00EF0532">
        <w:rPr>
          <w:sz w:val="28"/>
          <w:szCs w:val="28"/>
        </w:rPr>
        <w:t xml:space="preserve"> (далее -  муниципальное образование) в Администрацию муниципального образования </w:t>
      </w:r>
      <w:r w:rsidR="000045C2" w:rsidRPr="00EF0532">
        <w:rPr>
          <w:sz w:val="28"/>
          <w:szCs w:val="28"/>
        </w:rPr>
        <w:lastRenderedPageBreak/>
        <w:t>с обращением (инвестиционным намерением), выраженным в письменной или электронной форме</w:t>
      </w:r>
      <w:r w:rsidRPr="00EF0532">
        <w:rPr>
          <w:sz w:val="28"/>
          <w:szCs w:val="28"/>
        </w:rPr>
        <w:t>.</w:t>
      </w:r>
      <w:bookmarkEnd w:id="0"/>
    </w:p>
    <w:p w:rsidR="00D650FA" w:rsidRPr="00EF0532" w:rsidRDefault="00D650FA" w:rsidP="00D650FA">
      <w:pPr>
        <w:numPr>
          <w:ilvl w:val="1"/>
          <w:numId w:val="2"/>
        </w:numPr>
        <w:tabs>
          <w:tab w:val="clear" w:pos="792"/>
          <w:tab w:val="num" w:pos="0"/>
        </w:tabs>
        <w:ind w:left="0" w:firstLine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Порядок информирования о правилах предоставлении муниципальной услуги:</w:t>
      </w:r>
    </w:p>
    <w:p w:rsidR="00805C5D" w:rsidRPr="008B2A93" w:rsidRDefault="00805C5D" w:rsidP="00805C5D">
      <w:pPr>
        <w:numPr>
          <w:ilvl w:val="2"/>
          <w:numId w:val="2"/>
        </w:numPr>
        <w:tabs>
          <w:tab w:val="clear" w:pos="1889"/>
          <w:tab w:val="num" w:pos="0"/>
        </w:tabs>
        <w:ind w:left="0" w:firstLine="426"/>
        <w:jc w:val="both"/>
        <w:rPr>
          <w:sz w:val="28"/>
          <w:szCs w:val="28"/>
        </w:rPr>
      </w:pPr>
      <w:r w:rsidRPr="008B2A93">
        <w:rPr>
          <w:sz w:val="28"/>
          <w:szCs w:val="28"/>
        </w:rPr>
        <w:t xml:space="preserve"> Местонахождение Администрации муниципального образования, предоставляющего муниципальную услугу:</w:t>
      </w:r>
    </w:p>
    <w:p w:rsidR="00805C5D" w:rsidRPr="008B2A93" w:rsidRDefault="00805C5D" w:rsidP="00805C5D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8B2A93">
        <w:rPr>
          <w:sz w:val="28"/>
          <w:szCs w:val="28"/>
        </w:rPr>
        <w:t xml:space="preserve">Новосибирская область, </w:t>
      </w:r>
      <w:proofErr w:type="spellStart"/>
      <w:r w:rsidRPr="008B2A93">
        <w:rPr>
          <w:sz w:val="28"/>
          <w:szCs w:val="28"/>
        </w:rPr>
        <w:t>Тогучинский</w:t>
      </w:r>
      <w:proofErr w:type="spellEnd"/>
      <w:r w:rsidRPr="008B2A93">
        <w:rPr>
          <w:sz w:val="28"/>
          <w:szCs w:val="28"/>
        </w:rPr>
        <w:t xml:space="preserve"> район, с.Березиково, улица Рабочая, д.10.</w:t>
      </w:r>
    </w:p>
    <w:p w:rsidR="00805C5D" w:rsidRDefault="00E07A17" w:rsidP="00E07A17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 xml:space="preserve"> </w:t>
      </w:r>
    </w:p>
    <w:p w:rsidR="00D650FA" w:rsidRPr="00EF0532" w:rsidRDefault="00805C5D" w:rsidP="00E07A17">
      <w:pPr>
        <w:tabs>
          <w:tab w:val="num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D650FA" w:rsidRPr="00EF0532">
        <w:rPr>
          <w:sz w:val="28"/>
          <w:szCs w:val="28"/>
        </w:rPr>
        <w:t>Часы приёма заявителей в Администрации муниципального образования:</w:t>
      </w:r>
    </w:p>
    <w:p w:rsidR="00D650FA" w:rsidRPr="00EF0532" w:rsidRDefault="00D650FA" w:rsidP="00D650FA">
      <w:pPr>
        <w:tabs>
          <w:tab w:val="num" w:pos="0"/>
        </w:tabs>
        <w:ind w:firstLine="426"/>
        <w:rPr>
          <w:sz w:val="28"/>
          <w:szCs w:val="28"/>
        </w:rPr>
      </w:pPr>
      <w:r w:rsidRPr="00EF0532">
        <w:rPr>
          <w:sz w:val="28"/>
          <w:szCs w:val="28"/>
        </w:rPr>
        <w:t xml:space="preserve">- понедельник – пятница: с </w:t>
      </w:r>
      <w:r w:rsidR="00E07A17" w:rsidRPr="00EF0532">
        <w:rPr>
          <w:sz w:val="28"/>
          <w:szCs w:val="28"/>
        </w:rPr>
        <w:t>8</w:t>
      </w:r>
      <w:r w:rsidRPr="00EF0532">
        <w:rPr>
          <w:sz w:val="28"/>
          <w:szCs w:val="28"/>
        </w:rPr>
        <w:t>-</w:t>
      </w:r>
      <w:r w:rsidR="00E07A17" w:rsidRPr="00EF0532">
        <w:rPr>
          <w:sz w:val="28"/>
          <w:szCs w:val="28"/>
        </w:rPr>
        <w:t>3</w:t>
      </w:r>
      <w:r w:rsidRPr="00EF0532">
        <w:rPr>
          <w:sz w:val="28"/>
          <w:szCs w:val="28"/>
        </w:rPr>
        <w:t>0 до 1</w:t>
      </w:r>
      <w:r w:rsidR="00421FB6">
        <w:rPr>
          <w:sz w:val="28"/>
          <w:szCs w:val="28"/>
        </w:rPr>
        <w:t>2</w:t>
      </w:r>
      <w:r w:rsidRPr="00EF0532">
        <w:rPr>
          <w:sz w:val="28"/>
          <w:szCs w:val="28"/>
        </w:rPr>
        <w:t>-</w:t>
      </w:r>
      <w:proofErr w:type="gramStart"/>
      <w:r w:rsidR="00421FB6">
        <w:rPr>
          <w:sz w:val="28"/>
          <w:szCs w:val="28"/>
        </w:rPr>
        <w:t>30,  с</w:t>
      </w:r>
      <w:proofErr w:type="gramEnd"/>
      <w:r w:rsidR="00421FB6">
        <w:rPr>
          <w:sz w:val="28"/>
          <w:szCs w:val="28"/>
        </w:rPr>
        <w:t xml:space="preserve"> 14-30 до 16</w:t>
      </w:r>
      <w:r w:rsidRPr="00EF0532">
        <w:rPr>
          <w:sz w:val="28"/>
          <w:szCs w:val="28"/>
        </w:rPr>
        <w:t>-00;</w:t>
      </w:r>
    </w:p>
    <w:p w:rsidR="00D650FA" w:rsidRPr="00EF0532" w:rsidRDefault="00421FB6" w:rsidP="00D650FA">
      <w:pPr>
        <w:tabs>
          <w:tab w:val="num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перерыв на обед: 13.00 – 14.3</w:t>
      </w:r>
      <w:r w:rsidR="00D650FA" w:rsidRPr="00EF0532">
        <w:rPr>
          <w:sz w:val="28"/>
          <w:szCs w:val="28"/>
        </w:rPr>
        <w:t>0 часов;</w:t>
      </w:r>
    </w:p>
    <w:p w:rsidR="00D650FA" w:rsidRPr="00EF0532" w:rsidRDefault="00D650FA" w:rsidP="00D650FA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- выходные дни – суббота, воскресенье.</w:t>
      </w:r>
    </w:p>
    <w:p w:rsidR="00E07A17" w:rsidRPr="00EF0532" w:rsidRDefault="00805C5D" w:rsidP="00913815">
      <w:pPr>
        <w:jc w:val="both"/>
        <w:rPr>
          <w:rStyle w:val="a4"/>
          <w:color w:val="FF0000"/>
          <w:sz w:val="28"/>
          <w:szCs w:val="28"/>
          <w:u w:val="none"/>
        </w:rPr>
      </w:pPr>
      <w:r>
        <w:rPr>
          <w:sz w:val="28"/>
          <w:szCs w:val="28"/>
        </w:rPr>
        <w:t xml:space="preserve">      1.3.3</w:t>
      </w:r>
      <w:r w:rsidR="00913815" w:rsidRPr="00EF0532">
        <w:rPr>
          <w:sz w:val="28"/>
          <w:szCs w:val="28"/>
        </w:rPr>
        <w:t>.</w:t>
      </w:r>
      <w:r w:rsidR="00D650FA" w:rsidRPr="00EF0532">
        <w:rPr>
          <w:sz w:val="28"/>
          <w:szCs w:val="28"/>
        </w:rPr>
        <w:t>Адрес официального интернет- сайта Администрации муниципального образования</w:t>
      </w:r>
      <w:r w:rsidR="00D650FA" w:rsidRPr="00EF0532">
        <w:rPr>
          <w:color w:val="FF0000"/>
          <w:sz w:val="28"/>
          <w:szCs w:val="28"/>
        </w:rPr>
        <w:t xml:space="preserve">: </w:t>
      </w:r>
      <w:r w:rsidR="00913815" w:rsidRPr="00EF0532">
        <w:rPr>
          <w:sz w:val="28"/>
          <w:szCs w:val="28"/>
        </w:rPr>
        <w:t>https://admkirovskiy.nso.ru/</w:t>
      </w:r>
      <w:r w:rsidR="00E07A17" w:rsidRPr="00EF0532">
        <w:rPr>
          <w:rStyle w:val="a4"/>
          <w:color w:val="FF0000"/>
          <w:sz w:val="28"/>
          <w:szCs w:val="28"/>
        </w:rPr>
        <w:t xml:space="preserve"> </w:t>
      </w:r>
    </w:p>
    <w:p w:rsidR="00D650FA" w:rsidRPr="00EF0532" w:rsidRDefault="00805C5D" w:rsidP="0091381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="00913815" w:rsidRPr="00EF0532">
        <w:rPr>
          <w:sz w:val="28"/>
          <w:szCs w:val="28"/>
        </w:rPr>
        <w:t>.</w:t>
      </w:r>
      <w:r w:rsidR="00D650FA" w:rsidRPr="00EF0532">
        <w:rPr>
          <w:sz w:val="28"/>
          <w:szCs w:val="28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D650FA" w:rsidRPr="00EF0532" w:rsidRDefault="00D650FA" w:rsidP="00D650FA">
      <w:pPr>
        <w:ind w:firstLine="426"/>
        <w:jc w:val="both"/>
        <w:rPr>
          <w:color w:val="FF0000"/>
          <w:sz w:val="28"/>
          <w:szCs w:val="28"/>
        </w:rPr>
      </w:pPr>
      <w:r w:rsidRPr="00EF0532">
        <w:rPr>
          <w:sz w:val="28"/>
          <w:szCs w:val="28"/>
        </w:rPr>
        <w:t xml:space="preserve">Адрес электронной почты: </w:t>
      </w:r>
      <w:hyperlink r:id="rId7" w:anchor="compose?to=%22%D0%9A%D0%B8%D1%80%D0%BE%D0%B2%D1%81%D0%BA%D0%B8%D0%B9%20%D1%81%D0%B5%D0%BB%D1%8C%D1%81%D0%BE%D0%B2%D0%B5%D1%82%22%20%3Cadmdks%40yandex.ru%3E" w:history="1">
        <w:r w:rsidR="00913815" w:rsidRPr="00EF0532">
          <w:rPr>
            <w:sz w:val="28"/>
            <w:szCs w:val="28"/>
            <w:shd w:val="clear" w:color="auto" w:fill="FFFFFF"/>
          </w:rPr>
          <w:t>admdks@yandex.ru</w:t>
        </w:r>
      </w:hyperlink>
    </w:p>
    <w:p w:rsidR="00D650FA" w:rsidRPr="00EF0532" w:rsidRDefault="00D650FA" w:rsidP="00D650FA">
      <w:pPr>
        <w:ind w:firstLine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D650FA" w:rsidRPr="00EF0532" w:rsidRDefault="00D650FA" w:rsidP="00D650FA">
      <w:pPr>
        <w:ind w:firstLine="426"/>
        <w:jc w:val="both"/>
        <w:rPr>
          <w:rStyle w:val="a4"/>
          <w:sz w:val="28"/>
          <w:szCs w:val="28"/>
        </w:rPr>
      </w:pPr>
      <w:r w:rsidRPr="00EF0532">
        <w:rPr>
          <w:sz w:val="28"/>
          <w:szCs w:val="28"/>
        </w:rPr>
        <w:t xml:space="preserve">- Управление Федеральной налоговой службы по Новосибирской области </w:t>
      </w:r>
      <w:hyperlink r:id="rId8" w:history="1">
        <w:r w:rsidRPr="00EF0532">
          <w:rPr>
            <w:rStyle w:val="a4"/>
            <w:sz w:val="28"/>
            <w:szCs w:val="28"/>
          </w:rPr>
          <w:t>http://www.r54.nalog.ru/</w:t>
        </w:r>
      </w:hyperlink>
      <w:r w:rsidRPr="00EF0532">
        <w:rPr>
          <w:rStyle w:val="a4"/>
          <w:sz w:val="28"/>
          <w:szCs w:val="28"/>
        </w:rPr>
        <w:t>;</w:t>
      </w:r>
    </w:p>
    <w:p w:rsidR="00D650FA" w:rsidRPr="00EF0532" w:rsidRDefault="00D650FA" w:rsidP="00D650FA">
      <w:pPr>
        <w:ind w:firstLine="426"/>
        <w:jc w:val="both"/>
        <w:rPr>
          <w:rStyle w:val="a4"/>
          <w:sz w:val="28"/>
          <w:szCs w:val="28"/>
        </w:rPr>
      </w:pPr>
      <w:r w:rsidRPr="00EF0532">
        <w:rPr>
          <w:rStyle w:val="a4"/>
          <w:color w:val="auto"/>
          <w:sz w:val="28"/>
          <w:szCs w:val="28"/>
          <w:u w:val="none"/>
        </w:rPr>
        <w:t xml:space="preserve">- Управление федеральной службы государственной регистрации кадастра и картографии по Новосибирской области </w:t>
      </w:r>
      <w:hyperlink r:id="rId9" w:history="1">
        <w:r w:rsidRPr="00EF0532">
          <w:rPr>
            <w:rStyle w:val="a4"/>
            <w:sz w:val="28"/>
            <w:szCs w:val="28"/>
          </w:rPr>
          <w:t>http://www.to54.rosreestr.ru/</w:t>
        </w:r>
      </w:hyperlink>
      <w:r w:rsidRPr="00EF0532">
        <w:rPr>
          <w:rStyle w:val="a4"/>
          <w:sz w:val="28"/>
          <w:szCs w:val="28"/>
        </w:rPr>
        <w:t>;</w:t>
      </w:r>
    </w:p>
    <w:p w:rsidR="00D650FA" w:rsidRPr="00EF0532" w:rsidRDefault="00D650FA" w:rsidP="00D650FA">
      <w:pPr>
        <w:ind w:firstLine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Информация, размещаемая на официальном интернет-сайте и информационном стенде</w:t>
      </w:r>
      <w:r w:rsidRPr="00525C74">
        <w:rPr>
          <w:sz w:val="28"/>
          <w:szCs w:val="28"/>
        </w:rPr>
        <w:t>,</w:t>
      </w:r>
      <w:r w:rsidRPr="00EF0532">
        <w:rPr>
          <w:sz w:val="28"/>
          <w:szCs w:val="28"/>
        </w:rPr>
        <w:t xml:space="preserve"> обновляется по мере ее изменения. </w:t>
      </w:r>
    </w:p>
    <w:p w:rsidR="00D650FA" w:rsidRPr="00EF0532" w:rsidRDefault="00D650FA" w:rsidP="00D650FA">
      <w:pPr>
        <w:ind w:firstLine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D650FA" w:rsidRPr="00EF0532" w:rsidRDefault="00D650FA" w:rsidP="00D650FA">
      <w:pPr>
        <w:ind w:firstLine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 xml:space="preserve">- Управление Федеральной налоговой службы по Новосибирской            области </w:t>
      </w:r>
      <w:hyperlink r:id="rId10" w:history="1">
        <w:r w:rsidRPr="00EF0532">
          <w:rPr>
            <w:rStyle w:val="a4"/>
            <w:sz w:val="28"/>
            <w:szCs w:val="28"/>
            <w:shd w:val="clear" w:color="auto" w:fill="FFFFFF"/>
          </w:rPr>
          <w:t>inform@r54.nalog.ru</w:t>
        </w:r>
      </w:hyperlink>
      <w:r w:rsidRPr="00EF0532">
        <w:rPr>
          <w:sz w:val="28"/>
          <w:szCs w:val="28"/>
        </w:rPr>
        <w:t>;</w:t>
      </w:r>
    </w:p>
    <w:p w:rsidR="00D650FA" w:rsidRPr="00EF0532" w:rsidRDefault="00D650FA" w:rsidP="00D650FA">
      <w:pPr>
        <w:ind w:firstLine="426"/>
        <w:jc w:val="both"/>
        <w:rPr>
          <w:rStyle w:val="a4"/>
          <w:sz w:val="28"/>
          <w:szCs w:val="28"/>
        </w:rPr>
      </w:pPr>
      <w:r w:rsidRPr="00EF0532">
        <w:rPr>
          <w:rStyle w:val="a4"/>
          <w:color w:val="auto"/>
          <w:sz w:val="28"/>
          <w:szCs w:val="28"/>
          <w:u w:val="none"/>
        </w:rPr>
        <w:t xml:space="preserve">- Управление федеральной службы государственной регистрации кадастра и картографии по Новосибирской области </w:t>
      </w:r>
      <w:hyperlink r:id="rId11" w:history="1">
        <w:r w:rsidRPr="00EF0532">
          <w:rPr>
            <w:rStyle w:val="a4"/>
            <w:sz w:val="28"/>
            <w:szCs w:val="28"/>
            <w:shd w:val="clear" w:color="auto" w:fill="FFFFFF"/>
          </w:rPr>
          <w:t>54_upr@rosreestr.ru</w:t>
        </w:r>
      </w:hyperlink>
      <w:r w:rsidRPr="00EF0532">
        <w:rPr>
          <w:rStyle w:val="a4"/>
          <w:sz w:val="28"/>
          <w:szCs w:val="28"/>
        </w:rPr>
        <w:t>;</w:t>
      </w:r>
    </w:p>
    <w:p w:rsidR="00D650FA" w:rsidRPr="00EF0532" w:rsidRDefault="00D650FA" w:rsidP="00D650FA">
      <w:pPr>
        <w:ind w:firstLine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D650FA" w:rsidRPr="00EF0532" w:rsidRDefault="00D650FA" w:rsidP="00D650FA">
      <w:pPr>
        <w:ind w:firstLine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 xml:space="preserve">- Управление Федеральной налоговой службы по Новосибирской области: </w:t>
      </w:r>
      <w:r w:rsidR="00661DD1" w:rsidRPr="00EF0532">
        <w:rPr>
          <w:sz w:val="28"/>
          <w:szCs w:val="28"/>
        </w:rPr>
        <w:t xml:space="preserve">8 (383) </w:t>
      </w:r>
      <w:r w:rsidRPr="00EF0532">
        <w:rPr>
          <w:sz w:val="28"/>
          <w:szCs w:val="28"/>
        </w:rPr>
        <w:t>201-22-89;</w:t>
      </w:r>
    </w:p>
    <w:p w:rsidR="00D650FA" w:rsidRPr="00EF0532" w:rsidRDefault="00D650FA" w:rsidP="00D650FA">
      <w:pPr>
        <w:ind w:firstLine="426"/>
        <w:jc w:val="both"/>
        <w:rPr>
          <w:rStyle w:val="a4"/>
          <w:sz w:val="28"/>
          <w:szCs w:val="28"/>
        </w:rPr>
      </w:pPr>
      <w:r w:rsidRPr="00EF0532">
        <w:rPr>
          <w:rStyle w:val="a4"/>
          <w:color w:val="auto"/>
          <w:sz w:val="28"/>
          <w:szCs w:val="28"/>
        </w:rPr>
        <w:t>- Управление федеральной службы государственной регистрации кадастра и картографии по Новосибирской области</w:t>
      </w:r>
      <w:r w:rsidR="00661DD1" w:rsidRPr="00EF0532">
        <w:rPr>
          <w:rStyle w:val="a4"/>
          <w:sz w:val="28"/>
          <w:szCs w:val="28"/>
        </w:rPr>
        <w:t>;</w:t>
      </w:r>
    </w:p>
    <w:p w:rsidR="00D650FA" w:rsidRPr="00EF0532" w:rsidRDefault="00805C5D" w:rsidP="00EF0532">
      <w:pPr>
        <w:tabs>
          <w:tab w:val="num" w:pos="188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1.3.5</w:t>
      </w:r>
      <w:r w:rsidR="00EF0532">
        <w:rPr>
          <w:sz w:val="28"/>
          <w:szCs w:val="28"/>
        </w:rPr>
        <w:t>.</w:t>
      </w:r>
      <w:r w:rsidR="00D650FA" w:rsidRPr="00EF0532">
        <w:rPr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D650FA" w:rsidRPr="00EF0532" w:rsidRDefault="00D650FA" w:rsidP="00D650FA">
      <w:pPr>
        <w:ind w:left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 xml:space="preserve">- </w:t>
      </w:r>
      <w:proofErr w:type="gramStart"/>
      <w:r w:rsidRPr="00EF0532">
        <w:rPr>
          <w:sz w:val="28"/>
          <w:szCs w:val="28"/>
        </w:rPr>
        <w:t>в  Администрации</w:t>
      </w:r>
      <w:proofErr w:type="gramEnd"/>
      <w:r w:rsidRPr="00EF0532">
        <w:rPr>
          <w:sz w:val="28"/>
          <w:szCs w:val="28"/>
        </w:rPr>
        <w:t xml:space="preserve"> муниципального образования;</w:t>
      </w:r>
    </w:p>
    <w:p w:rsidR="00D650FA" w:rsidRPr="00EF0532" w:rsidRDefault="00D650FA" w:rsidP="00D650FA">
      <w:pPr>
        <w:ind w:firstLine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D650FA" w:rsidRPr="00EF0532" w:rsidRDefault="00D650FA" w:rsidP="00D650FA">
      <w:pPr>
        <w:ind w:left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 xml:space="preserve">- с использованием средств телефонной, почтовой связи. </w:t>
      </w:r>
    </w:p>
    <w:p w:rsidR="00D650FA" w:rsidRPr="00EF0532" w:rsidRDefault="00D650FA" w:rsidP="00D650FA">
      <w:pPr>
        <w:ind w:firstLine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D650FA" w:rsidRPr="00EF0532" w:rsidRDefault="00D650FA" w:rsidP="00D650FA">
      <w:pPr>
        <w:ind w:left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- в устной форме лично или по телефону:</w:t>
      </w:r>
    </w:p>
    <w:p w:rsidR="00D650FA" w:rsidRPr="00EF0532" w:rsidRDefault="00D650FA" w:rsidP="00D650FA">
      <w:pPr>
        <w:ind w:left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 xml:space="preserve">- к </w:t>
      </w:r>
      <w:proofErr w:type="gramStart"/>
      <w:r w:rsidRPr="00EF0532">
        <w:rPr>
          <w:sz w:val="28"/>
          <w:szCs w:val="28"/>
        </w:rPr>
        <w:t>специалистам  Администрации</w:t>
      </w:r>
      <w:proofErr w:type="gramEnd"/>
      <w:r w:rsidRPr="00EF0532">
        <w:rPr>
          <w:sz w:val="28"/>
          <w:szCs w:val="28"/>
        </w:rPr>
        <w:t xml:space="preserve"> муниципального образования, участвующим в предоставлении муниципальной услуги;</w:t>
      </w:r>
    </w:p>
    <w:p w:rsidR="00D650FA" w:rsidRPr="00EF0532" w:rsidRDefault="00D650FA" w:rsidP="00D650FA">
      <w:pPr>
        <w:ind w:left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- в письменной форме почтой;</w:t>
      </w:r>
    </w:p>
    <w:p w:rsidR="00D650FA" w:rsidRPr="00EF0532" w:rsidRDefault="00D650FA" w:rsidP="00D650FA">
      <w:pPr>
        <w:ind w:left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- посредством электронной почты;</w:t>
      </w:r>
    </w:p>
    <w:p w:rsidR="00D650FA" w:rsidRPr="00EF0532" w:rsidRDefault="00D650FA" w:rsidP="00D650FA">
      <w:pPr>
        <w:ind w:firstLine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Информирование проводится в двух формах: устное и письменное.</w:t>
      </w:r>
    </w:p>
    <w:p w:rsidR="00D650FA" w:rsidRPr="00EF0532" w:rsidRDefault="00D650FA" w:rsidP="00D650FA">
      <w:pPr>
        <w:ind w:firstLine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D650FA" w:rsidRPr="00EF0532" w:rsidRDefault="00D650FA" w:rsidP="00D650FA">
      <w:pPr>
        <w:ind w:firstLine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D650FA" w:rsidRDefault="00D650FA" w:rsidP="00D650FA">
      <w:pPr>
        <w:ind w:firstLine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</w:t>
      </w:r>
      <w:r w:rsidR="008B2A93">
        <w:rPr>
          <w:sz w:val="28"/>
          <w:szCs w:val="28"/>
        </w:rPr>
        <w:t>ремя для устного информирования.</w:t>
      </w:r>
    </w:p>
    <w:p w:rsidR="008B2A93" w:rsidRPr="00062C61" w:rsidRDefault="008B2A93" w:rsidP="008B2A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_GoBack"/>
      <w:r w:rsidRPr="00062C61">
        <w:rPr>
          <w:rFonts w:eastAsia="Calibri"/>
          <w:sz w:val="28"/>
          <w:szCs w:val="28"/>
          <w:lang w:eastAsia="en-US"/>
        </w:rPr>
        <w:t>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органа местного самоуправления либо официального сайта органа местного самоуправления в информационно- телекоммуникационной сети «Интернет», обеспечивающих идентификацию и (или) аутентификацию граждан.</w:t>
      </w:r>
    </w:p>
    <w:bookmarkEnd w:id="1"/>
    <w:p w:rsidR="00D650FA" w:rsidRPr="00EF0532" w:rsidRDefault="00D650FA" w:rsidP="00D650FA">
      <w:pPr>
        <w:ind w:firstLine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D650FA" w:rsidRPr="00EF0532" w:rsidRDefault="00D650FA" w:rsidP="00D650FA">
      <w:pPr>
        <w:ind w:firstLine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D650FA" w:rsidRPr="00EF0532" w:rsidRDefault="00D650FA" w:rsidP="00D650FA">
      <w:pPr>
        <w:ind w:firstLine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650FA" w:rsidRPr="00EF0532" w:rsidRDefault="00D650FA" w:rsidP="00D650FA">
      <w:pPr>
        <w:ind w:firstLine="426"/>
        <w:jc w:val="both"/>
        <w:rPr>
          <w:sz w:val="28"/>
          <w:szCs w:val="28"/>
        </w:rPr>
      </w:pPr>
      <w:r w:rsidRPr="00EF0532">
        <w:rPr>
          <w:sz w:val="28"/>
          <w:szCs w:val="28"/>
          <w:shd w:val="clear" w:color="auto" w:fill="FFFFFF"/>
        </w:rPr>
        <w:t xml:space="preserve">Письменный ответ на обращение подписывается главой муниципального образования и содержит фамилию, имя, отчество и номер телефона </w:t>
      </w:r>
      <w:r w:rsidRPr="00EF0532">
        <w:rPr>
          <w:sz w:val="28"/>
          <w:szCs w:val="28"/>
          <w:shd w:val="clear" w:color="auto" w:fill="FFFFFF"/>
        </w:rPr>
        <w:lastRenderedPageBreak/>
        <w:t>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 w:rsidRPr="00EF0532">
        <w:rPr>
          <w:sz w:val="28"/>
          <w:szCs w:val="28"/>
        </w:rPr>
        <w:t>.</w:t>
      </w:r>
    </w:p>
    <w:p w:rsidR="00D650FA" w:rsidRPr="00EF0532" w:rsidRDefault="00805C5D" w:rsidP="00805C5D">
      <w:pPr>
        <w:tabs>
          <w:tab w:val="num" w:pos="18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 w:rsidR="00EF0532">
        <w:rPr>
          <w:sz w:val="28"/>
          <w:szCs w:val="28"/>
        </w:rPr>
        <w:t xml:space="preserve"> </w:t>
      </w:r>
      <w:r w:rsidR="00D650FA" w:rsidRPr="00EF0532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D650FA" w:rsidRPr="00EF0532" w:rsidRDefault="00D650FA" w:rsidP="00D650FA">
      <w:pPr>
        <w:ind w:firstLine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D650FA" w:rsidRPr="00EF0532" w:rsidRDefault="00D650FA" w:rsidP="00D650FA">
      <w:pPr>
        <w:ind w:firstLine="426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16ADE" w:rsidRPr="00EF0532" w:rsidRDefault="00D650FA" w:rsidP="00D650FA">
      <w:pPr>
        <w:pStyle w:val="normalweb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</w:t>
      </w:r>
      <w:proofErr w:type="gramStart"/>
      <w:r w:rsidRPr="00EF0532">
        <w:rPr>
          <w:sz w:val="28"/>
          <w:szCs w:val="28"/>
        </w:rPr>
        <w:t>так же</w:t>
      </w:r>
      <w:proofErr w:type="gramEnd"/>
      <w:r w:rsidRPr="00EF0532">
        <w:rPr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EF0532">
        <w:rPr>
          <w:sz w:val="28"/>
          <w:szCs w:val="28"/>
        </w:rPr>
        <w:t>www</w:t>
      </w:r>
      <w:proofErr w:type="spellEnd"/>
      <w:r w:rsidRPr="00EF0532">
        <w:rPr>
          <w:sz w:val="28"/>
          <w:szCs w:val="28"/>
        </w:rPr>
        <w:t>.</w:t>
      </w:r>
      <w:proofErr w:type="spellStart"/>
      <w:r w:rsidRPr="00EF0532">
        <w:rPr>
          <w:sz w:val="28"/>
          <w:szCs w:val="28"/>
          <w:lang w:val="en-US"/>
        </w:rPr>
        <w:t>gosuslugi</w:t>
      </w:r>
      <w:proofErr w:type="spellEnd"/>
      <w:r w:rsidRPr="00EF0532">
        <w:rPr>
          <w:sz w:val="28"/>
          <w:szCs w:val="28"/>
        </w:rPr>
        <w:t>.</w:t>
      </w:r>
      <w:proofErr w:type="spellStart"/>
      <w:r w:rsidRPr="00EF0532">
        <w:rPr>
          <w:sz w:val="28"/>
          <w:szCs w:val="28"/>
          <w:lang w:val="en-US"/>
        </w:rPr>
        <w:t>ru</w:t>
      </w:r>
      <w:proofErr w:type="spellEnd"/>
      <w:r w:rsidRPr="00EF0532">
        <w:rPr>
          <w:sz w:val="28"/>
          <w:szCs w:val="28"/>
        </w:rPr>
        <w:t>) и обновляется по мере ее изменения</w:t>
      </w:r>
      <w:r w:rsidR="00E16ADE" w:rsidRPr="00EF0532">
        <w:rPr>
          <w:color w:val="000000"/>
          <w:sz w:val="28"/>
          <w:szCs w:val="28"/>
        </w:rPr>
        <w:t>.</w:t>
      </w:r>
    </w:p>
    <w:p w:rsidR="00194258" w:rsidRPr="00EF0532" w:rsidRDefault="00194258" w:rsidP="0077316D">
      <w:pPr>
        <w:pStyle w:val="normalweb"/>
        <w:numPr>
          <w:ilvl w:val="0"/>
          <w:numId w:val="2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0532">
        <w:rPr>
          <w:b/>
          <w:bCs/>
          <w:color w:val="000000"/>
          <w:sz w:val="28"/>
          <w:szCs w:val="28"/>
        </w:rPr>
        <w:t>Стандарт предоставления муниципальной услуги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 2.1. Наименование муниципальной услуги: «</w:t>
      </w:r>
      <w:r w:rsidR="0018425C" w:rsidRPr="00EF0532">
        <w:rPr>
          <w:bCs/>
          <w:color w:val="000000"/>
          <w:sz w:val="28"/>
          <w:szCs w:val="28"/>
        </w:rPr>
        <w:t>Оказание поддержки субъектам инвестиционной деятельности в реализации инвестиционных проектов</w:t>
      </w:r>
      <w:r w:rsidR="0018425C" w:rsidRPr="00EF0532">
        <w:rPr>
          <w:color w:val="000000"/>
          <w:sz w:val="28"/>
          <w:szCs w:val="28"/>
        </w:rPr>
        <w:t xml:space="preserve"> </w:t>
      </w:r>
      <w:r w:rsidR="0018425C" w:rsidRPr="00EF0532">
        <w:rPr>
          <w:bCs/>
          <w:color w:val="000000"/>
          <w:sz w:val="28"/>
          <w:szCs w:val="28"/>
        </w:rPr>
        <w:t xml:space="preserve">на территории </w:t>
      </w:r>
      <w:r w:rsidR="00EF0532" w:rsidRPr="00EF0532">
        <w:rPr>
          <w:bCs/>
          <w:color w:val="000000"/>
          <w:sz w:val="28"/>
          <w:szCs w:val="28"/>
        </w:rPr>
        <w:t>Кировского</w:t>
      </w:r>
      <w:r w:rsidR="00E07A17" w:rsidRPr="00EF0532">
        <w:rPr>
          <w:bCs/>
          <w:color w:val="000000"/>
          <w:sz w:val="28"/>
          <w:szCs w:val="28"/>
        </w:rPr>
        <w:t xml:space="preserve"> </w:t>
      </w:r>
      <w:r w:rsidR="0018425C" w:rsidRPr="00EF0532">
        <w:rPr>
          <w:bCs/>
          <w:color w:val="000000"/>
          <w:sz w:val="28"/>
          <w:szCs w:val="28"/>
        </w:rPr>
        <w:t>сельсовета Тогучинского района Новосибирской области</w:t>
      </w:r>
      <w:r w:rsidRPr="00EF0532">
        <w:rPr>
          <w:color w:val="000000"/>
          <w:sz w:val="28"/>
          <w:szCs w:val="28"/>
        </w:rPr>
        <w:t>».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2.2. Муниципальная услуга предоставляется Администрацией муниципального образования.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8425C" w:rsidRPr="00EF0532" w:rsidRDefault="00194258" w:rsidP="0018425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 xml:space="preserve">2.3. </w:t>
      </w:r>
      <w:r w:rsidR="0018425C" w:rsidRPr="00EF0532">
        <w:rPr>
          <w:color w:val="000000"/>
          <w:sz w:val="28"/>
          <w:szCs w:val="28"/>
        </w:rPr>
        <w:t xml:space="preserve">Результатом предоставления муниципальной услуги является: </w:t>
      </w:r>
    </w:p>
    <w:p w:rsidR="0018425C" w:rsidRPr="00EF0532" w:rsidRDefault="0018425C" w:rsidP="0018425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 xml:space="preserve">заключение Соглашения о намерениях в сфере сотрудничества в реализации инвестиционного проекта на территории </w:t>
      </w:r>
      <w:r w:rsidR="00EF0532" w:rsidRPr="00EF0532">
        <w:rPr>
          <w:bCs/>
          <w:color w:val="000000"/>
          <w:sz w:val="28"/>
          <w:szCs w:val="28"/>
        </w:rPr>
        <w:t>Кировского</w:t>
      </w:r>
      <w:r w:rsidR="00E07A17" w:rsidRPr="00EF0532">
        <w:rPr>
          <w:bCs/>
          <w:color w:val="000000"/>
          <w:sz w:val="28"/>
          <w:szCs w:val="28"/>
        </w:rPr>
        <w:t xml:space="preserve"> </w:t>
      </w:r>
      <w:r w:rsidRPr="00EF0532">
        <w:rPr>
          <w:bCs/>
          <w:color w:val="000000"/>
          <w:sz w:val="28"/>
          <w:szCs w:val="28"/>
        </w:rPr>
        <w:t>сельсовета Тогучинского района Новосибирской области</w:t>
      </w:r>
      <w:r w:rsidRPr="00EF0532">
        <w:rPr>
          <w:color w:val="000000"/>
          <w:sz w:val="28"/>
          <w:szCs w:val="28"/>
        </w:rPr>
        <w:t>;</w:t>
      </w:r>
    </w:p>
    <w:p w:rsidR="00194258" w:rsidRPr="00EF0532" w:rsidRDefault="0018425C" w:rsidP="0018425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выдача заявителю письменного уведомления об отказе в предоставлении муниципальной услуги</w:t>
      </w:r>
      <w:r w:rsidR="00194258" w:rsidRPr="00EF0532">
        <w:rPr>
          <w:color w:val="000000"/>
          <w:sz w:val="28"/>
          <w:szCs w:val="28"/>
        </w:rPr>
        <w:t>.</w:t>
      </w:r>
    </w:p>
    <w:p w:rsidR="0018425C" w:rsidRPr="00EF0532" w:rsidRDefault="00194258" w:rsidP="0018425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 xml:space="preserve">2.4. </w:t>
      </w:r>
      <w:r w:rsidR="0018425C" w:rsidRPr="00EF0532">
        <w:rPr>
          <w:color w:val="000000"/>
          <w:sz w:val="28"/>
          <w:szCs w:val="28"/>
        </w:rPr>
        <w:t>Общий срок исполнения муниципальной услуги включает в себя совокупность сроков исполнения отдельных административных процедур и не может превышать 30 дней.</w:t>
      </w:r>
    </w:p>
    <w:p w:rsidR="00194258" w:rsidRPr="00EF0532" w:rsidRDefault="0018425C" w:rsidP="0018425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Сроки прохождения отдельных административных процедур предусмотрены в разделе 3 настоящего Административного регламента</w:t>
      </w:r>
      <w:r w:rsidR="00194258" w:rsidRPr="00EF0532">
        <w:rPr>
          <w:color w:val="000000"/>
          <w:sz w:val="28"/>
          <w:szCs w:val="28"/>
        </w:rPr>
        <w:t>.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lastRenderedPageBreak/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</w:t>
      </w:r>
    </w:p>
    <w:p w:rsidR="00194258" w:rsidRPr="00EF0532" w:rsidRDefault="00194258" w:rsidP="0018425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color w:val="000000"/>
          <w:sz w:val="28"/>
          <w:szCs w:val="28"/>
        </w:rPr>
        <w:t xml:space="preserve">2.5. </w:t>
      </w:r>
      <w:r w:rsidRPr="00EF0532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18425C" w:rsidRPr="00EF0532" w:rsidRDefault="00062C61" w:rsidP="0018425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2" w:tgtFrame="_blank" w:history="1">
        <w:r w:rsidR="0018425C" w:rsidRPr="00EF0532">
          <w:rPr>
            <w:rStyle w:val="a4"/>
            <w:color w:val="auto"/>
            <w:sz w:val="28"/>
            <w:szCs w:val="28"/>
            <w:u w:val="none"/>
          </w:rPr>
          <w:t>Конституцией</w:t>
        </w:r>
      </w:hyperlink>
      <w:r w:rsidR="0018425C" w:rsidRPr="00EF0532">
        <w:rPr>
          <w:sz w:val="28"/>
          <w:szCs w:val="28"/>
        </w:rPr>
        <w:t> Российской Федерации;</w:t>
      </w:r>
    </w:p>
    <w:p w:rsidR="0018425C" w:rsidRPr="00EF0532" w:rsidRDefault="00062C61" w:rsidP="0018425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3" w:tgtFrame="_blank" w:history="1">
        <w:r w:rsidR="0018425C" w:rsidRPr="00EF0532">
          <w:rPr>
            <w:rStyle w:val="a4"/>
            <w:color w:val="auto"/>
            <w:sz w:val="28"/>
            <w:szCs w:val="28"/>
            <w:u w:val="none"/>
          </w:rPr>
          <w:t>Гражданским кодексом</w:t>
        </w:r>
      </w:hyperlink>
      <w:r w:rsidR="0018425C" w:rsidRPr="00EF0532">
        <w:rPr>
          <w:sz w:val="28"/>
          <w:szCs w:val="28"/>
        </w:rPr>
        <w:t> Российской Федерации;</w:t>
      </w:r>
    </w:p>
    <w:p w:rsidR="0018425C" w:rsidRPr="00EF0532" w:rsidRDefault="0018425C" w:rsidP="0018425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Федеральным законом от 06.10. 2003 № 131-ФЗ «</w:t>
      </w:r>
      <w:hyperlink r:id="rId14" w:tgtFrame="_blank" w:history="1">
        <w:r w:rsidRPr="00EF0532">
          <w:rPr>
            <w:rStyle w:val="a4"/>
            <w:color w:val="auto"/>
            <w:sz w:val="28"/>
            <w:szCs w:val="28"/>
            <w:u w:val="none"/>
          </w:rPr>
          <w:t>Об общих принципах организации местного самоуправления</w:t>
        </w:r>
      </w:hyperlink>
      <w:r w:rsidRPr="00EF0532">
        <w:rPr>
          <w:sz w:val="28"/>
          <w:szCs w:val="28"/>
        </w:rPr>
        <w:t> в Российской Федерации»;</w:t>
      </w:r>
    </w:p>
    <w:p w:rsidR="0018425C" w:rsidRPr="00EF0532" w:rsidRDefault="0018425C" w:rsidP="0018425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Федеральным законом от 27.07.2010 № 210-ФЗ «</w:t>
      </w:r>
      <w:hyperlink r:id="rId15" w:tgtFrame="_blank" w:history="1">
        <w:r w:rsidRPr="00EF0532">
          <w:rPr>
            <w:rStyle w:val="a4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</w:hyperlink>
      <w:r w:rsidRPr="00EF0532">
        <w:rPr>
          <w:sz w:val="28"/>
          <w:szCs w:val="28"/>
        </w:rPr>
        <w:t>»;</w:t>
      </w:r>
    </w:p>
    <w:p w:rsidR="0018425C" w:rsidRPr="00EF0532" w:rsidRDefault="0018425C" w:rsidP="0018425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Федеральным законом от 25.02.1999 № 39-ФЗ «</w:t>
      </w:r>
      <w:hyperlink r:id="rId16" w:tgtFrame="_blank" w:history="1">
        <w:r w:rsidRPr="00EF0532">
          <w:rPr>
            <w:rStyle w:val="a4"/>
            <w:color w:val="auto"/>
            <w:sz w:val="28"/>
            <w:szCs w:val="28"/>
            <w:u w:val="none"/>
          </w:rPr>
          <w:t>Об инвестиционной деятельности в Российской Федерации, осуществляемой в форме капитальных вложений</w:t>
        </w:r>
      </w:hyperlink>
      <w:r w:rsidRPr="00EF0532">
        <w:rPr>
          <w:sz w:val="28"/>
          <w:szCs w:val="28"/>
        </w:rPr>
        <w:t>»;</w:t>
      </w:r>
    </w:p>
    <w:p w:rsidR="0018425C" w:rsidRPr="00EF0532" w:rsidRDefault="0018425C" w:rsidP="0018425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Законом Новосибирской области от 29 июня 2016 года №75-ОЗ</w:t>
      </w:r>
    </w:p>
    <w:p w:rsidR="00194258" w:rsidRPr="00EF0532" w:rsidRDefault="0018425C" w:rsidP="0018425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</w:t>
      </w:r>
      <w:r w:rsidR="00194258" w:rsidRPr="00EF0532">
        <w:rPr>
          <w:sz w:val="28"/>
          <w:szCs w:val="28"/>
        </w:rPr>
        <w:t>;</w:t>
      </w:r>
    </w:p>
    <w:p w:rsidR="00194258" w:rsidRPr="00EF0532" w:rsidRDefault="00194258" w:rsidP="00622C6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 xml:space="preserve">Уставом </w:t>
      </w:r>
      <w:r w:rsidR="00D9388E" w:rsidRPr="00EF0532">
        <w:rPr>
          <w:sz w:val="28"/>
          <w:szCs w:val="28"/>
        </w:rPr>
        <w:t>муниципального образования</w:t>
      </w:r>
      <w:r w:rsidRPr="00EF0532">
        <w:rPr>
          <w:sz w:val="28"/>
          <w:szCs w:val="28"/>
        </w:rPr>
        <w:t>.</w:t>
      </w:r>
    </w:p>
    <w:p w:rsidR="00194258" w:rsidRPr="00EF0532" w:rsidRDefault="00194258" w:rsidP="00622C60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2.6. Перечень документов, необходимых для получения муниципальной услуги и способ их предоставления.</w:t>
      </w:r>
    </w:p>
    <w:p w:rsidR="00194258" w:rsidRPr="00EF0532" w:rsidRDefault="00194258" w:rsidP="00622C60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194258" w:rsidRPr="00EF0532" w:rsidRDefault="00622C60" w:rsidP="00622C60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а) лично в А</w:t>
      </w:r>
      <w:r w:rsidR="00194258" w:rsidRPr="00EF0532">
        <w:rPr>
          <w:color w:val="000000"/>
          <w:sz w:val="28"/>
          <w:szCs w:val="28"/>
        </w:rPr>
        <w:t>дминистрацию</w:t>
      </w:r>
      <w:r w:rsidRPr="00EF0532">
        <w:rPr>
          <w:color w:val="000000"/>
          <w:sz w:val="28"/>
          <w:szCs w:val="28"/>
        </w:rPr>
        <w:t xml:space="preserve"> муниципального образования</w:t>
      </w:r>
      <w:r w:rsidR="00194258" w:rsidRPr="00EF0532">
        <w:rPr>
          <w:color w:val="000000"/>
          <w:sz w:val="28"/>
          <w:szCs w:val="28"/>
        </w:rPr>
        <w:t xml:space="preserve"> или МФЦ;</w:t>
      </w:r>
    </w:p>
    <w:p w:rsidR="00194258" w:rsidRPr="00EF0532" w:rsidRDefault="00194258" w:rsidP="00622C60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б) в электронной форме путем направления запроса на адрес электронной почты адми</w:t>
      </w:r>
      <w:r w:rsidR="00622C60" w:rsidRPr="00EF0532">
        <w:rPr>
          <w:color w:val="000000"/>
          <w:sz w:val="28"/>
          <w:szCs w:val="28"/>
        </w:rPr>
        <w:t>нистрации или официальный сайт А</w:t>
      </w:r>
      <w:r w:rsidRPr="00EF0532">
        <w:rPr>
          <w:color w:val="000000"/>
          <w:sz w:val="28"/>
          <w:szCs w:val="28"/>
        </w:rPr>
        <w:t>дминистрации</w:t>
      </w:r>
      <w:r w:rsidR="00712D2D" w:rsidRPr="00EF0532">
        <w:rPr>
          <w:color w:val="000000"/>
          <w:sz w:val="28"/>
          <w:szCs w:val="28"/>
        </w:rPr>
        <w:t xml:space="preserve"> муниципального образова</w:t>
      </w:r>
      <w:r w:rsidR="00622C60" w:rsidRPr="00EF0532">
        <w:rPr>
          <w:color w:val="000000"/>
          <w:sz w:val="28"/>
          <w:szCs w:val="28"/>
        </w:rPr>
        <w:t>ния</w:t>
      </w:r>
      <w:r w:rsidRPr="00EF0532">
        <w:rPr>
          <w:color w:val="000000"/>
          <w:sz w:val="28"/>
          <w:szCs w:val="28"/>
        </w:rPr>
        <w:t>, или посредством личного кабинета ЕПГУ.</w:t>
      </w:r>
    </w:p>
    <w:p w:rsidR="00017DB5" w:rsidRPr="00EF0532" w:rsidRDefault="00194258" w:rsidP="00017DB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2.6.1.</w:t>
      </w:r>
      <w:r w:rsidR="00622C60" w:rsidRPr="00EF0532">
        <w:rPr>
          <w:color w:val="000000"/>
          <w:sz w:val="28"/>
          <w:szCs w:val="28"/>
        </w:rPr>
        <w:t xml:space="preserve"> </w:t>
      </w:r>
      <w:r w:rsidRPr="00EF0532">
        <w:rPr>
          <w:color w:val="000000"/>
          <w:sz w:val="28"/>
          <w:szCs w:val="28"/>
        </w:rPr>
        <w:t>Перечень необходимых и обязательных для предоставления муниципальной услуги документов, подле</w:t>
      </w:r>
      <w:r w:rsidR="00017DB5" w:rsidRPr="00EF0532">
        <w:rPr>
          <w:color w:val="000000"/>
          <w:sz w:val="28"/>
          <w:szCs w:val="28"/>
        </w:rPr>
        <w:t>жащих представлению заявителем:</w:t>
      </w:r>
    </w:p>
    <w:p w:rsidR="00677805" w:rsidRPr="00EF0532" w:rsidRDefault="00677805" w:rsidP="0067780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а</w:t>
      </w:r>
      <w:r w:rsidR="00017DB5" w:rsidRPr="00EF0532">
        <w:rPr>
          <w:color w:val="000000"/>
          <w:sz w:val="28"/>
          <w:szCs w:val="28"/>
        </w:rPr>
        <w:t>) обращение (инвестиционное намерение)</w:t>
      </w:r>
      <w:r w:rsidR="00BF349F" w:rsidRPr="00EF0532">
        <w:rPr>
          <w:color w:val="000000"/>
          <w:sz w:val="28"/>
          <w:szCs w:val="28"/>
        </w:rPr>
        <w:t xml:space="preserve"> согласно приложению 1 к настоящему административному регламенту</w:t>
      </w:r>
      <w:r w:rsidR="00017DB5" w:rsidRPr="00EF0532">
        <w:rPr>
          <w:color w:val="000000"/>
          <w:sz w:val="28"/>
          <w:szCs w:val="28"/>
        </w:rPr>
        <w:t>;</w:t>
      </w:r>
    </w:p>
    <w:p w:rsidR="00677805" w:rsidRPr="00EF0532" w:rsidRDefault="00677805" w:rsidP="0067780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 xml:space="preserve">б) </w:t>
      </w:r>
      <w:r w:rsidR="00017DB5" w:rsidRPr="00EF0532">
        <w:rPr>
          <w:color w:val="000000"/>
          <w:sz w:val="28"/>
          <w:szCs w:val="28"/>
        </w:rPr>
        <w:t>письменное уведомление в свободной форме о выбранных для осмотра инвестиционных площадках;</w:t>
      </w:r>
    </w:p>
    <w:p w:rsidR="00677805" w:rsidRPr="00EF0532" w:rsidRDefault="00677805" w:rsidP="0067780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 xml:space="preserve">в) </w:t>
      </w:r>
      <w:r w:rsidR="00017DB5" w:rsidRPr="00EF0532">
        <w:rPr>
          <w:color w:val="000000"/>
          <w:sz w:val="28"/>
          <w:szCs w:val="28"/>
        </w:rPr>
        <w:t>нотариально заверенная копия учредительных документов организации - инвестора (для юридического лица),</w:t>
      </w:r>
    </w:p>
    <w:p w:rsidR="00677805" w:rsidRPr="00EF0532" w:rsidRDefault="00677805" w:rsidP="0067780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 xml:space="preserve">г) </w:t>
      </w:r>
      <w:r w:rsidR="00017DB5" w:rsidRPr="00EF0532">
        <w:rPr>
          <w:color w:val="000000"/>
          <w:sz w:val="28"/>
          <w:szCs w:val="28"/>
        </w:rPr>
        <w:t>нотариально заверенные копии документов о государственной регистрации организации (индивидуального предпринимателя) и о постановке на учет в налоговых органах;</w:t>
      </w:r>
    </w:p>
    <w:p w:rsidR="00677805" w:rsidRPr="00EF0532" w:rsidRDefault="00677805" w:rsidP="0067780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 xml:space="preserve">д) </w:t>
      </w:r>
      <w:r w:rsidR="00017DB5" w:rsidRPr="00EF0532">
        <w:rPr>
          <w:color w:val="000000"/>
          <w:sz w:val="28"/>
          <w:szCs w:val="28"/>
        </w:rPr>
        <w:t>подписанная руководителем организации (индивидуальным предпринимателем) и удостоверенная печатью справка о наличии активов или предполагаемых источниках финансирования инвестиционного проекта;</w:t>
      </w:r>
    </w:p>
    <w:p w:rsidR="00677805" w:rsidRPr="00EF0532" w:rsidRDefault="00677805" w:rsidP="0067780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 xml:space="preserve">е) </w:t>
      </w:r>
      <w:r w:rsidR="00017DB5" w:rsidRPr="00EF0532">
        <w:rPr>
          <w:color w:val="000000"/>
          <w:sz w:val="28"/>
          <w:szCs w:val="28"/>
        </w:rPr>
        <w:t>презентацию инвестиционного проекта с изложением концепции инвестиционного проекта на бумажном или на электронном носителе;</w:t>
      </w:r>
    </w:p>
    <w:p w:rsidR="00677805" w:rsidRPr="00EF0532" w:rsidRDefault="00677805" w:rsidP="0067780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 xml:space="preserve">ж) </w:t>
      </w:r>
      <w:r w:rsidR="00017DB5" w:rsidRPr="00EF0532">
        <w:rPr>
          <w:color w:val="000000"/>
          <w:sz w:val="28"/>
          <w:szCs w:val="28"/>
        </w:rPr>
        <w:t xml:space="preserve">подписанные руководителем организации - инвестора (индивидуальным предпринимателем - инвестором)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</w:t>
      </w:r>
      <w:r w:rsidR="00017DB5" w:rsidRPr="00EF0532">
        <w:rPr>
          <w:color w:val="000000"/>
          <w:sz w:val="28"/>
          <w:szCs w:val="28"/>
        </w:rPr>
        <w:lastRenderedPageBreak/>
        <w:t>период текущего финансового года с отметками налогового органа о принятии указанной отчетности;</w:t>
      </w:r>
    </w:p>
    <w:p w:rsidR="00677805" w:rsidRPr="00EF0532" w:rsidRDefault="00677805" w:rsidP="0067780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 xml:space="preserve">з) </w:t>
      </w:r>
      <w:r w:rsidR="00017DB5" w:rsidRPr="00EF0532">
        <w:rPr>
          <w:color w:val="000000"/>
          <w:sz w:val="28"/>
          <w:szCs w:val="28"/>
        </w:rPr>
        <w:t>в случае привлечения средств кредитных организаций инициатор проекта вправе представить письма кредитных организаций о поддержке проекта (при их наличии);</w:t>
      </w:r>
    </w:p>
    <w:p w:rsidR="00194258" w:rsidRPr="00EF0532" w:rsidRDefault="00677805" w:rsidP="0067780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 xml:space="preserve">и) </w:t>
      </w:r>
      <w:r w:rsidR="00017DB5" w:rsidRPr="00EF0532">
        <w:rPr>
          <w:color w:val="000000"/>
          <w:sz w:val="28"/>
          <w:szCs w:val="28"/>
        </w:rPr>
        <w:t>в случае наличия земельных участков для реализации инвестиционного проекта подписанные руководителем организации и удостоверенные печатью данной организации заверенные копии правоустанавливающих док</w:t>
      </w:r>
      <w:r w:rsidRPr="00EF0532">
        <w:rPr>
          <w:color w:val="000000"/>
          <w:sz w:val="28"/>
          <w:szCs w:val="28"/>
        </w:rPr>
        <w:t>ументов на земельные участки.</w:t>
      </w:r>
    </w:p>
    <w:p w:rsidR="006E3C04" w:rsidRPr="00EF0532" w:rsidRDefault="006E3C04" w:rsidP="006E3C0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EF053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7" w:anchor="dst100007" w:history="1">
        <w:r w:rsidRPr="00EF0532">
          <w:rPr>
            <w:rFonts w:eastAsia="Calibri"/>
            <w:color w:val="000000"/>
            <w:sz w:val="28"/>
            <w:szCs w:val="28"/>
            <w:lang w:eastAsia="en-US"/>
          </w:rPr>
          <w:t>законодательством</w:t>
        </w:r>
      </w:hyperlink>
      <w:r w:rsidRPr="00EF053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</w:t>
      </w:r>
      <w:hyperlink r:id="rId18" w:anchor="dst386" w:history="1">
        <w:r w:rsidRPr="00EF0532">
          <w:rPr>
            <w:rFonts w:eastAsia="Calibri"/>
            <w:color w:val="000000"/>
            <w:sz w:val="28"/>
            <w:szCs w:val="28"/>
            <w:lang w:eastAsia="en-US"/>
          </w:rPr>
          <w:t>частью 18 статьи 14.1</w:t>
        </w:r>
      </w:hyperlink>
      <w:r w:rsidRPr="00EF053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Федерального закона от 27 июля 2006 года N 149-ФЗ «Об информации, информационных технологиях и о защите информации».</w:t>
      </w:r>
    </w:p>
    <w:p w:rsidR="006E3C04" w:rsidRPr="00EF0532" w:rsidRDefault="006E3C04" w:rsidP="006E3C0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E3C04" w:rsidRPr="00EF0532" w:rsidRDefault="007632A9" w:rsidP="006E3C04">
      <w:pPr>
        <w:shd w:val="clear" w:color="auto" w:fill="FFFFFF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1</w:t>
      </w:r>
      <w:r w:rsidR="006E3C04" w:rsidRPr="00EF0532">
        <w:rPr>
          <w:sz w:val="28"/>
          <w:szCs w:val="28"/>
        </w:rPr>
        <w:t>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E3C04" w:rsidRPr="00EF0532" w:rsidRDefault="006E3C04" w:rsidP="006E3C0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лица;</w:t>
      </w:r>
    </w:p>
    <w:p w:rsidR="00194258" w:rsidRPr="00EF0532" w:rsidRDefault="006478A2" w:rsidP="0019425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2.6.2</w:t>
      </w:r>
      <w:r w:rsidR="00194258" w:rsidRPr="00EF0532">
        <w:rPr>
          <w:color w:val="000000"/>
          <w:sz w:val="28"/>
          <w:szCs w:val="28"/>
        </w:rPr>
        <w:t>.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205718" w:rsidRPr="00EF0532" w:rsidRDefault="00677805" w:rsidP="006E3C0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- отсутствуют</w:t>
      </w:r>
      <w:r w:rsidR="00205718" w:rsidRPr="00EF0532">
        <w:rPr>
          <w:color w:val="000000"/>
          <w:sz w:val="28"/>
          <w:szCs w:val="28"/>
        </w:rPr>
        <w:t>.</w:t>
      </w:r>
    </w:p>
    <w:p w:rsidR="00194258" w:rsidRPr="00EF0532" w:rsidRDefault="00194258" w:rsidP="006B752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 xml:space="preserve">2.7. </w:t>
      </w:r>
      <w:r w:rsidR="006B7526" w:rsidRPr="00EF0532">
        <w:rPr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</w:t>
      </w:r>
      <w:r w:rsidRPr="00EF0532">
        <w:rPr>
          <w:color w:val="000000"/>
          <w:sz w:val="28"/>
          <w:szCs w:val="28"/>
        </w:rPr>
        <w:t>.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2.8. Основание для отказа в приеме документов, необходимых для предоставления муниципальной услуги:</w:t>
      </w:r>
    </w:p>
    <w:p w:rsidR="00194258" w:rsidRPr="00EF0532" w:rsidRDefault="00677805" w:rsidP="0019425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Основания для отказа в приеме документов отсутствуют</w:t>
      </w:r>
      <w:r w:rsidR="00194258" w:rsidRPr="00EF0532">
        <w:rPr>
          <w:color w:val="000000"/>
          <w:sz w:val="28"/>
          <w:szCs w:val="28"/>
        </w:rPr>
        <w:t>.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2.9. Перечень оснований для приостановления или отказа в предоставлении муниципальной услуги.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lastRenderedPageBreak/>
        <w:t>2.9.2. Основаниями для отказа в предоставлении муниципальной услуги являются:</w:t>
      </w:r>
    </w:p>
    <w:p w:rsidR="00194258" w:rsidRPr="00EF0532" w:rsidRDefault="00677805" w:rsidP="0067780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color w:val="000000"/>
          <w:sz w:val="28"/>
          <w:szCs w:val="28"/>
        </w:rPr>
        <w:t>- непредставление документов, предусмотренных пунктом 2.6</w:t>
      </w:r>
      <w:r w:rsidR="006478A2" w:rsidRPr="00EF0532">
        <w:rPr>
          <w:color w:val="000000"/>
          <w:sz w:val="28"/>
          <w:szCs w:val="28"/>
        </w:rPr>
        <w:t>.1</w:t>
      </w:r>
      <w:r w:rsidRPr="00EF0532">
        <w:rPr>
          <w:color w:val="000000"/>
          <w:sz w:val="28"/>
          <w:szCs w:val="28"/>
        </w:rPr>
        <w:t xml:space="preserve"> настоящего Административного регламента</w:t>
      </w:r>
      <w:r w:rsidR="00194258" w:rsidRPr="00EF0532">
        <w:rPr>
          <w:sz w:val="28"/>
          <w:szCs w:val="28"/>
        </w:rPr>
        <w:t>.</w:t>
      </w:r>
    </w:p>
    <w:p w:rsidR="00194258" w:rsidRPr="00EF0532" w:rsidRDefault="00677805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2.10</w:t>
      </w:r>
      <w:r w:rsidRPr="00EF0532">
        <w:rPr>
          <w:color w:val="000000"/>
          <w:sz w:val="28"/>
          <w:szCs w:val="28"/>
        </w:rPr>
        <w:t xml:space="preserve"> </w:t>
      </w:r>
      <w:r w:rsidRPr="00EF0532">
        <w:rPr>
          <w:sz w:val="28"/>
          <w:szCs w:val="28"/>
        </w:rPr>
        <w:t>Муниципальная услуга предоставляется бесплатно</w:t>
      </w:r>
      <w:r w:rsidR="00194258" w:rsidRPr="00EF0532">
        <w:rPr>
          <w:sz w:val="28"/>
          <w:szCs w:val="28"/>
        </w:rPr>
        <w:t>.</w:t>
      </w:r>
    </w:p>
    <w:p w:rsidR="00194258" w:rsidRPr="00EF0532" w:rsidRDefault="00850BF1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2.11</w:t>
      </w:r>
      <w:r w:rsidR="00194258" w:rsidRPr="00EF0532">
        <w:rPr>
          <w:sz w:val="28"/>
          <w:szCs w:val="28"/>
        </w:rPr>
        <w:t>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194258" w:rsidRPr="00EF0532" w:rsidRDefault="00850BF1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2.12</w:t>
      </w:r>
      <w:r w:rsidR="00194258" w:rsidRPr="00EF0532">
        <w:rPr>
          <w:sz w:val="28"/>
          <w:szCs w:val="28"/>
        </w:rPr>
        <w:t>. 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– не позднее рабочего дня, следующего за днем поступления запроса.</w:t>
      </w:r>
    </w:p>
    <w:p w:rsidR="00194258" w:rsidRPr="00EF0532" w:rsidRDefault="00850BF1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2.13</w:t>
      </w:r>
      <w:r w:rsidR="00194258" w:rsidRPr="00EF0532">
        <w:rPr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194258" w:rsidRPr="00EF0532" w:rsidRDefault="00850BF1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2.13</w:t>
      </w:r>
      <w:r w:rsidR="00194258" w:rsidRPr="00EF0532">
        <w:rPr>
          <w:sz w:val="28"/>
          <w:szCs w:val="28"/>
        </w:rPr>
        <w:t>.1.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194258" w:rsidRPr="00EF0532" w:rsidRDefault="00850BF1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2.13</w:t>
      </w:r>
      <w:r w:rsidR="00194258" w:rsidRPr="00EF0532">
        <w:rPr>
          <w:sz w:val="28"/>
          <w:szCs w:val="28"/>
        </w:rPr>
        <w:t>.2. Вход в здание оборудуется вывеской, содержащей наименование и место нахождения администрации, режим работы.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санитарно-эпидемиологическим правилам и нормативам;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правилам противопожарной безопасности;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Места для ожидания оборудуются: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стульями (кресельными секциями) и (или) скамьями;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Рабочее место сотрудника(</w:t>
      </w:r>
      <w:proofErr w:type="spellStart"/>
      <w:r w:rsidRPr="00EF0532">
        <w:rPr>
          <w:sz w:val="28"/>
          <w:szCs w:val="28"/>
        </w:rPr>
        <w:t>ов</w:t>
      </w:r>
      <w:proofErr w:type="spellEnd"/>
      <w:r w:rsidRPr="00EF0532">
        <w:rPr>
          <w:sz w:val="28"/>
          <w:szCs w:val="28"/>
        </w:rPr>
        <w:t>) администрации оборудуется персональным компьютером с печатающим устройством. Сотрудник(и) администрации обеспечивается(</w:t>
      </w:r>
      <w:proofErr w:type="spellStart"/>
      <w:r w:rsidRPr="00EF0532">
        <w:rPr>
          <w:sz w:val="28"/>
          <w:szCs w:val="28"/>
        </w:rPr>
        <w:t>ются</w:t>
      </w:r>
      <w:proofErr w:type="spellEnd"/>
      <w:r w:rsidRPr="00EF0532">
        <w:rPr>
          <w:sz w:val="28"/>
          <w:szCs w:val="28"/>
        </w:rPr>
        <w:t>) личными и (или) настольными идентификационными карточками.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194258" w:rsidRPr="00EF0532" w:rsidRDefault="00850BF1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2.14</w:t>
      </w:r>
      <w:r w:rsidR="00194258" w:rsidRPr="00EF0532">
        <w:rPr>
          <w:sz w:val="28"/>
          <w:szCs w:val="28"/>
        </w:rPr>
        <w:t>. Показатели качества и доступности муниципальной услуги.</w:t>
      </w:r>
    </w:p>
    <w:p w:rsidR="00194258" w:rsidRPr="00EF0532" w:rsidRDefault="00850BF1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2.14</w:t>
      </w:r>
      <w:r w:rsidR="00194258" w:rsidRPr="00EF0532">
        <w:rPr>
          <w:sz w:val="28"/>
          <w:szCs w:val="28"/>
        </w:rPr>
        <w:t>.1. Показатели качества муниципальной услуги: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своевременность и полнота предоставления муниципальной услуги;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lastRenderedPageBreak/>
        <w:t>отсутствие обоснованных жалоб на действия (бездействие) должностных лиц, сотрудников администрации.</w:t>
      </w:r>
    </w:p>
    <w:p w:rsidR="00194258" w:rsidRPr="00EF0532" w:rsidRDefault="00850BF1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2.14</w:t>
      </w:r>
      <w:r w:rsidR="00194258" w:rsidRPr="00EF0532">
        <w:rPr>
          <w:sz w:val="28"/>
          <w:szCs w:val="28"/>
        </w:rPr>
        <w:t>.2. Показатели доступности муниципальной услуги: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возможность получения муниципальной услуги на базе МФЦ;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направление заявления и документов в электронной форме.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наличие бесплатной парковки автотранспортных средств, в том числе парковки для транспортных средств, управляемых инвалидами I, II групп, а также инвалидами III группы в порядке, установленном Правительством РФ, и транспортных средств, перевозящих таких инвалидов и (или) детей-инвалидов и других маломобильных групп населения;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При предоставлении муниципальной услуги заявитель взаимодействует с сотрудником Управления не более 2 раз, продолжительность каждого взаимодействия составляет не более 15 минут.</w:t>
      </w:r>
    </w:p>
    <w:p w:rsidR="00194258" w:rsidRPr="00EF0532" w:rsidRDefault="00850BF1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2.15</w:t>
      </w:r>
      <w:r w:rsidR="00194258" w:rsidRPr="00EF0532">
        <w:rPr>
          <w:sz w:val="28"/>
          <w:szCs w:val="28"/>
        </w:rPr>
        <w:t>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194258" w:rsidRPr="00EF0532" w:rsidRDefault="00850BF1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2.15</w:t>
      </w:r>
      <w:r w:rsidR="00194258" w:rsidRPr="00EF0532">
        <w:rPr>
          <w:sz w:val="28"/>
          <w:szCs w:val="28"/>
        </w:rPr>
        <w:t>.1. При предоставлении муниципальной услуги в электронной форме заявителю обеспечивается: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 xml:space="preserve">2) запись на прием в администрацию для подачи </w:t>
      </w:r>
      <w:r w:rsidR="00850BF1" w:rsidRPr="00EF0532">
        <w:rPr>
          <w:sz w:val="28"/>
          <w:szCs w:val="28"/>
        </w:rPr>
        <w:t>обращения (инвестиционного намерения)</w:t>
      </w:r>
      <w:r w:rsidRPr="00EF0532">
        <w:rPr>
          <w:sz w:val="28"/>
          <w:szCs w:val="28"/>
        </w:rPr>
        <w:t xml:space="preserve"> о предоставлении муниципальной услуги (далее – запрос);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3) формирование запроса;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4) прием и регистрация администрацией запроса и документов, необходимых для предоставления муниципальной услуги;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5) получение решения об отказе;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6) получение сведений о ходе выполнения запроса;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7) возможность оценки качества предоставления муниципальной услуги заявителем;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8) 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194258" w:rsidRPr="00EF0532" w:rsidRDefault="00850BF1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2.15</w:t>
      </w:r>
      <w:r w:rsidR="00194258" w:rsidRPr="00EF0532">
        <w:rPr>
          <w:sz w:val="28"/>
          <w:szCs w:val="28"/>
        </w:rPr>
        <w:t xml:space="preserve">.2 </w:t>
      </w:r>
      <w:r w:rsidRPr="00EF0532">
        <w:rPr>
          <w:sz w:val="28"/>
          <w:szCs w:val="28"/>
        </w:rPr>
        <w:t>Обращение</w:t>
      </w:r>
      <w:r w:rsidR="00194258" w:rsidRPr="00EF0532">
        <w:rPr>
          <w:sz w:val="28"/>
          <w:szCs w:val="28"/>
        </w:rPr>
        <w:t xml:space="preserve"> </w:t>
      </w:r>
      <w:r w:rsidRPr="00EF0532">
        <w:rPr>
          <w:sz w:val="28"/>
          <w:szCs w:val="28"/>
        </w:rPr>
        <w:t xml:space="preserve">(инвестиционное намерение) </w:t>
      </w:r>
      <w:r w:rsidR="00194258" w:rsidRPr="00EF0532">
        <w:rPr>
          <w:sz w:val="28"/>
          <w:szCs w:val="28"/>
        </w:rPr>
        <w:t>и документы в электронной форме представляются в соответствии с требованиями приказа развития России № 7.</w:t>
      </w:r>
    </w:p>
    <w:p w:rsidR="00194258" w:rsidRPr="00EF0532" w:rsidRDefault="00850BF1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Обращение (инвестиционное намерение)</w:t>
      </w:r>
      <w:r w:rsidR="00194258" w:rsidRPr="00EF0532">
        <w:rPr>
          <w:sz w:val="28"/>
          <w:szCs w:val="28"/>
        </w:rPr>
        <w:t xml:space="preserve"> в форме электронного документа подписывается по выбору заявителя </w:t>
      </w:r>
      <w:proofErr w:type="gramStart"/>
      <w:r w:rsidR="00194258" w:rsidRPr="00EF0532">
        <w:rPr>
          <w:sz w:val="28"/>
          <w:szCs w:val="28"/>
        </w:rPr>
        <w:t>электронной подписью</w:t>
      </w:r>
      <w:proofErr w:type="gramEnd"/>
      <w:r w:rsidR="00194258" w:rsidRPr="00EF0532">
        <w:rPr>
          <w:sz w:val="28"/>
          <w:szCs w:val="28"/>
        </w:rPr>
        <w:t xml:space="preserve"> либо усиленной квалифицированной электронной подписью.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lastRenderedPageBreak/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 </w:t>
      </w:r>
      <w:hyperlink r:id="rId19" w:tgtFrame="_blank" w:history="1">
        <w:r w:rsidRPr="00EF0532">
          <w:rPr>
            <w:rStyle w:val="1"/>
            <w:sz w:val="28"/>
            <w:szCs w:val="28"/>
          </w:rPr>
          <w:t>от 06.04.2011 № 63-ФЗ</w:t>
        </w:r>
      </w:hyperlink>
      <w:r w:rsidRPr="00EF0532">
        <w:rPr>
          <w:sz w:val="28"/>
          <w:szCs w:val="28"/>
        </w:rPr>
        <w:t> «Об электронной подписи» и </w:t>
      </w:r>
      <w:hyperlink r:id="rId20" w:tgtFrame="_blank" w:history="1">
        <w:r w:rsidRPr="00EF0532">
          <w:rPr>
            <w:rStyle w:val="1"/>
            <w:sz w:val="28"/>
            <w:szCs w:val="28"/>
          </w:rPr>
          <w:t>Федерального закона № 210-ФЗ</w:t>
        </w:r>
      </w:hyperlink>
      <w:r w:rsidRPr="00EF0532">
        <w:rPr>
          <w:sz w:val="28"/>
          <w:szCs w:val="28"/>
        </w:rPr>
        <w:t>.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194258" w:rsidRPr="00EF0532" w:rsidRDefault="00850BF1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2.15</w:t>
      </w:r>
      <w:r w:rsidR="00194258" w:rsidRPr="00EF0532">
        <w:rPr>
          <w:sz w:val="28"/>
          <w:szCs w:val="28"/>
        </w:rPr>
        <w:t>.3.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1) авторизоваться на ЕПГУ (войти в личный кабинет);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2) из списка муниципальных услуг выбрать соответствующую муниципальную услугу;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3) нажатием кнопки «Получить услугу» инициализировать операцию по заполнению электронной формы заявления;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5) отправить запрос в администрацию.</w:t>
      </w:r>
    </w:p>
    <w:p w:rsidR="00194258" w:rsidRPr="00EF0532" w:rsidRDefault="00194258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194258" w:rsidRPr="00EF0532" w:rsidRDefault="00850BF1" w:rsidP="001942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2.15</w:t>
      </w:r>
      <w:r w:rsidR="00194258" w:rsidRPr="00EF0532">
        <w:rPr>
          <w:sz w:val="28"/>
          <w:szCs w:val="28"/>
        </w:rPr>
        <w:t>.4.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возможно посредством официального сайта МФЦ (www.mfc-nso.ru),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194258" w:rsidRPr="00EF0532" w:rsidRDefault="00194258" w:rsidP="00E07A17">
      <w:pPr>
        <w:pStyle w:val="normalwe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 </w:t>
      </w:r>
      <w:r w:rsidR="00E07A17" w:rsidRPr="00EF0532">
        <w:rPr>
          <w:color w:val="000000"/>
          <w:sz w:val="28"/>
          <w:szCs w:val="28"/>
        </w:rPr>
        <w:t xml:space="preserve">3. </w:t>
      </w:r>
      <w:r w:rsidRPr="00EF0532">
        <w:rPr>
          <w:b/>
          <w:bCs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E8366F" w:rsidRPr="00EF0532" w:rsidRDefault="00194258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color w:val="000000"/>
          <w:sz w:val="28"/>
          <w:szCs w:val="28"/>
        </w:rPr>
        <w:t> </w:t>
      </w:r>
      <w:r w:rsidRPr="00EF0532">
        <w:rPr>
          <w:sz w:val="28"/>
          <w:szCs w:val="28"/>
        </w:rPr>
        <w:t xml:space="preserve">3.1. </w:t>
      </w:r>
      <w:r w:rsidR="00E8366F" w:rsidRPr="00EF0532">
        <w:rPr>
          <w:sz w:val="28"/>
          <w:szCs w:val="28"/>
        </w:rPr>
        <w:t>Организация предоставления муниципальной услуги включает в себя следующие административные процедуры: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1) прием обращения (инвестиционного намерения), поступившего в администрацию от заявителя;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2) </w:t>
      </w:r>
      <w:r w:rsidR="00D9388E" w:rsidRPr="00EF0532">
        <w:rPr>
          <w:sz w:val="28"/>
          <w:szCs w:val="28"/>
        </w:rPr>
        <w:t xml:space="preserve">принятие решения о реализации инвестиционного проекта и определение ответственного специалиста Администрации муниципального </w:t>
      </w:r>
      <w:r w:rsidR="00D9388E" w:rsidRPr="00EF0532">
        <w:rPr>
          <w:sz w:val="28"/>
          <w:szCs w:val="28"/>
        </w:rPr>
        <w:lastRenderedPageBreak/>
        <w:t>образования, осуществляющего полномочия в сфере деятельности, в которой реализуется инвестиционный проект</w:t>
      </w:r>
      <w:r w:rsidRPr="00EF0532">
        <w:rPr>
          <w:sz w:val="28"/>
          <w:szCs w:val="28"/>
        </w:rPr>
        <w:t>;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3) подбор инвестиционных площадок, пригодных для размещения инвестиционного проекта;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4) прием от заявителя комплекта документов, предусмотренных п. 2.6</w:t>
      </w:r>
      <w:r w:rsidR="006478A2" w:rsidRPr="00EF0532">
        <w:rPr>
          <w:sz w:val="28"/>
          <w:szCs w:val="28"/>
        </w:rPr>
        <w:t>.1</w:t>
      </w:r>
      <w:r w:rsidRPr="00EF0532">
        <w:rPr>
          <w:sz w:val="28"/>
          <w:szCs w:val="28"/>
        </w:rPr>
        <w:t xml:space="preserve">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муниципального образования;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 xml:space="preserve">5) заключение Соглашения о намерениях в сфере сотрудничества в реализации инвестиционного проекта на территории </w:t>
      </w:r>
      <w:r w:rsidR="00913815" w:rsidRPr="00EF0532">
        <w:rPr>
          <w:bCs/>
          <w:color w:val="000000"/>
          <w:sz w:val="28"/>
          <w:szCs w:val="28"/>
        </w:rPr>
        <w:t>Кировского</w:t>
      </w:r>
      <w:r w:rsidRPr="00EF0532">
        <w:rPr>
          <w:sz w:val="28"/>
          <w:szCs w:val="28"/>
        </w:rPr>
        <w:t xml:space="preserve"> сельсовета Тогучинского района Новосибирской области.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Последовательность предоставления муниципальной услуги отражена в блок-схеме, представленной в приложении № 3 к настоящему административному регламенту.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3.2. Прием обращения (инвестиционного намерения), поступившего в Уполномоченный орган от заявителя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3.2.1. Основанием для начала административной процедуры является письменное обращение или инвестиционное намерение заявителя непосредственно в Администрацию муниципального образования с целью реализации инвестиционного проекта на территории муниципального образования.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Срок предоставления муниципальной услуги начинается исчисляться: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с момента поступления обращения (инвестиционного намерения) непосредственного в администрацию.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Регистрация обращения (инвестиционного намерения) в администрации сельского поселения осуществляется в соответствии с регламентом администрации.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3.2.2.Специалист администрации, ответственный за прием документов: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3.2.2.1. Устанавливает личность заявителя либо полномочия представителя;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3.2.2.2. Выявляет предмет обращения (информационная, консультационная, имущественная, финансовая поддержка);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3.2.2.3. Проводит первичную проверку заполненного обращения (инвестиционного намерения).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3.2.2.4. Проверяет соблюдение следующих требований: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текст обращения (инвестиционного намерения) написан разборчиво;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текст обращения (инвестиционного намерения) не исполнены карандашом.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3.2.2.5. При отсутствии у заявителя заполненного обращения (инвестиционного намерения) или неправильном его оформлении, оказывает помощь в написании заявления.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3.2.2.6. Результат административной процедуры - прием обращения (инвестиционного намерения) в установленном порядке.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3.2.2.7. Время выполнения административной процедуры по приему заявления не должно превышать 15 (пятнадцати) минут.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3.3. Принятие решения о реализации инвестиционного проекта и определение ответственного специалиста Администрации муниципального образования, осуществляющего полномочия в сфере деятельности, в которой реализуется инвестиционный проект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lastRenderedPageBreak/>
        <w:t>3.3.1. Основанием для начала исполнения административной процедуры по принятию решения о реализации инвестиционного проекта и определения ответственного специалиста Администрации муниципального образования, осуществляющего полномочия в сфере деятельности, в которой реализуется инвестиционный проект, является поступившее инвестиционное намерение – Главе муниципального образования.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3.3.2. Глава муниципального образования принимает решение о целесообразности реализации инвестиционного проекта на территории муниципального образования, а в случае вынесения положительного решения, назначает ответственного специалиста Администрации муниципального образования, осуществляющего полномочия в сфере деятельности, в которой реализуется инвестиционный проект.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3.3.3. Результат административной процедуры – принятие решения для дальнейшего предоставления муниципальной услуги.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3.3.4. Время выполнения административной процедуры не должно превышать 3 (три) рабочих дня.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3.4. Подбор инвестиционных площадок, пригодных для размещения инвестиционного проекта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3.4.1. Основанием для начала исполнения административной процедуры по подбору инвестиционных площадок для инвестиционного проекта является инвестиционное намерение заявителя.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3.4.2. Специалист администрации муниципального образования производит анализ имеющихся свободных инвестиционных площадок в границах муниципального образования и осуществляет подбор площадки, которая отвечает всем требованиям инициатора проекта.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3.4.3. Результат административной процедуры - формирование перечня инвестиционных площадок, подходящих для реализации инвестиционного проекта.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3.4.4. Время выполнения административной процедуры по подбору инвестиционных площадок, пригодных для размещения инвестиционного проекта не должно превышать 10 (десяти) рабочих дней.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3.5. Прием от заявителя комплекта документов, предусмотренных п. 2.6</w:t>
      </w:r>
      <w:r w:rsidR="006478A2" w:rsidRPr="00EF0532">
        <w:rPr>
          <w:sz w:val="28"/>
          <w:szCs w:val="28"/>
        </w:rPr>
        <w:t>.1</w:t>
      </w:r>
      <w:r w:rsidRPr="00EF0532">
        <w:rPr>
          <w:sz w:val="28"/>
          <w:szCs w:val="28"/>
        </w:rPr>
        <w:t xml:space="preserve">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</w:t>
      </w:r>
      <w:r w:rsidR="00D9388E" w:rsidRPr="00EF0532">
        <w:rPr>
          <w:sz w:val="28"/>
          <w:szCs w:val="28"/>
        </w:rPr>
        <w:t>муниципального образования.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3.5.1. Основанием для начала исполнения административной процедуры по приему от заявителя комплекта документов, предусмотренных п. 2.6</w:t>
      </w:r>
      <w:r w:rsidR="006478A2" w:rsidRPr="00EF0532">
        <w:rPr>
          <w:sz w:val="28"/>
          <w:szCs w:val="28"/>
        </w:rPr>
        <w:t>.1</w:t>
      </w:r>
      <w:r w:rsidRPr="00EF0532">
        <w:rPr>
          <w:sz w:val="28"/>
          <w:szCs w:val="28"/>
        </w:rPr>
        <w:t xml:space="preserve">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</w:t>
      </w:r>
      <w:r w:rsidR="00D9388E" w:rsidRPr="00EF0532">
        <w:rPr>
          <w:sz w:val="28"/>
          <w:szCs w:val="28"/>
        </w:rPr>
        <w:t>муниципального образования</w:t>
      </w:r>
      <w:r w:rsidRPr="00EF0532">
        <w:rPr>
          <w:sz w:val="28"/>
          <w:szCs w:val="28"/>
        </w:rPr>
        <w:t xml:space="preserve"> является инвестиционное намерение инициатора проект.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3.5.2. Специалист администрации муниципального образования производит прием комплекта документов, предусмотренного п. 2.6.1 настоящего регламента и проекта Соглашения о намерениях в сфере сотрудничества в реализации инвестиционного проекта на территории муниципального образования в течение 5 рабочих дней с момента выбора инвестиционной площадки, пригодной для размещения инвестиционного проекта.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lastRenderedPageBreak/>
        <w:t>3.5.3. Результат административной процедуры – формирование полного пакета документов по планируемому к реализации инвестиционному проекту.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 xml:space="preserve">3.5.4 Время выполнения административной процедуры по принятию от инициатора проекта 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</w:t>
      </w:r>
      <w:r w:rsidR="00D9388E" w:rsidRPr="00EF0532">
        <w:rPr>
          <w:sz w:val="28"/>
          <w:szCs w:val="28"/>
        </w:rPr>
        <w:t>муниципального образования</w:t>
      </w:r>
      <w:r w:rsidRPr="00EF0532">
        <w:rPr>
          <w:sz w:val="28"/>
          <w:szCs w:val="28"/>
        </w:rPr>
        <w:t xml:space="preserve"> не должно превышать 30 (тридцати) минут.</w:t>
      </w:r>
    </w:p>
    <w:p w:rsidR="00D9388E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 xml:space="preserve">3.6. Заключение Соглашения о намерениях в сфере сотрудничества в реализации инвестиционного проекта на территории </w:t>
      </w:r>
      <w:r w:rsidR="00D9388E" w:rsidRPr="00EF0532">
        <w:rPr>
          <w:sz w:val="28"/>
          <w:szCs w:val="28"/>
        </w:rPr>
        <w:t>муниципального образования.</w:t>
      </w:r>
    </w:p>
    <w:p w:rsidR="00E8366F" w:rsidRPr="00EF0532" w:rsidRDefault="00D9388E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 xml:space="preserve"> </w:t>
      </w:r>
      <w:r w:rsidR="00E8366F" w:rsidRPr="00EF0532">
        <w:rPr>
          <w:sz w:val="28"/>
          <w:szCs w:val="28"/>
        </w:rPr>
        <w:t xml:space="preserve">3.6.1. Основанием для заключения Соглашения о намерениях в сфере сотрудничества в реализации инвестиционного проекта на территории </w:t>
      </w:r>
      <w:r w:rsidRPr="00EF0532">
        <w:rPr>
          <w:sz w:val="28"/>
          <w:szCs w:val="28"/>
        </w:rPr>
        <w:t>муниципального образования</w:t>
      </w:r>
      <w:r w:rsidR="00E8366F" w:rsidRPr="00EF0532">
        <w:rPr>
          <w:sz w:val="28"/>
          <w:szCs w:val="28"/>
        </w:rPr>
        <w:t> является комплект документов, предусмотренный п. 2.6 настоящего административного регламента и проект Соглашения.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3.6.2. Администрация рассматривает проект Соглашения с приложенным пакетом документов и, в случае отсутствия разногласий, направляет подписанный со стороны Администрации муниципального образования экземпляр проекта Соглашения заявителю.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3.6.3. Результат административной пр</w:t>
      </w:r>
      <w:r w:rsidR="006478A2" w:rsidRPr="00EF0532">
        <w:rPr>
          <w:sz w:val="28"/>
          <w:szCs w:val="28"/>
        </w:rPr>
        <w:t xml:space="preserve">оцедуры – подписание Соглашения </w:t>
      </w:r>
      <w:r w:rsidRPr="00EF0532">
        <w:rPr>
          <w:sz w:val="28"/>
          <w:szCs w:val="28"/>
        </w:rPr>
        <w:t xml:space="preserve">о намерениях в сфере сотрудничества в реализации инвестиционного проекта на территории </w:t>
      </w:r>
      <w:r w:rsidR="00D9388E" w:rsidRPr="00EF0532">
        <w:rPr>
          <w:sz w:val="28"/>
          <w:szCs w:val="28"/>
        </w:rPr>
        <w:t>муниципального образования</w:t>
      </w:r>
      <w:r w:rsidRPr="00EF0532">
        <w:rPr>
          <w:sz w:val="28"/>
          <w:szCs w:val="28"/>
        </w:rPr>
        <w:t>.</w:t>
      </w:r>
    </w:p>
    <w:p w:rsidR="00E8366F" w:rsidRPr="00EF0532" w:rsidRDefault="00E8366F" w:rsidP="006478A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 xml:space="preserve">3.6.4. Время выполнения административной процедуры по заключению Соглашения о намерениях в сфере сотрудничества в реализации инвестиционного проекта на территории </w:t>
      </w:r>
      <w:r w:rsidR="00D9388E" w:rsidRPr="00EF0532">
        <w:rPr>
          <w:sz w:val="28"/>
          <w:szCs w:val="28"/>
        </w:rPr>
        <w:t>муниципального образования</w:t>
      </w:r>
      <w:r w:rsidRPr="00EF0532">
        <w:rPr>
          <w:sz w:val="28"/>
          <w:szCs w:val="28"/>
        </w:rPr>
        <w:t xml:space="preserve"> не должно превышать 5 (пяти) рабочих дней.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3.5. Принятие решения о предоставлении муни</w:t>
      </w:r>
      <w:r w:rsidR="006478A2" w:rsidRPr="00EF0532">
        <w:rPr>
          <w:sz w:val="28"/>
          <w:szCs w:val="28"/>
        </w:rPr>
        <w:t xml:space="preserve">ципальной услуги Администрацией муниципального образования </w:t>
      </w:r>
      <w:r w:rsidRPr="00EF0532">
        <w:rPr>
          <w:sz w:val="28"/>
          <w:szCs w:val="28"/>
        </w:rPr>
        <w:t>либо об отказе в предоставлении муниципальной услуги.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3.5.1. Основанием для начала исполнения административной процедуры по принятию решения о предоставлении муниципальной услуги или об отказе в предоставлении муниципальной услуги является ин</w:t>
      </w:r>
      <w:r w:rsidR="006478A2" w:rsidRPr="00EF0532">
        <w:rPr>
          <w:sz w:val="28"/>
          <w:szCs w:val="28"/>
        </w:rPr>
        <w:t xml:space="preserve">вестиционное намерение, решение </w:t>
      </w:r>
      <w:r w:rsidRPr="00EF0532">
        <w:rPr>
          <w:sz w:val="28"/>
          <w:szCs w:val="28"/>
        </w:rPr>
        <w:t xml:space="preserve">Главы </w:t>
      </w:r>
      <w:r w:rsidR="006478A2" w:rsidRPr="00EF0532">
        <w:rPr>
          <w:sz w:val="28"/>
          <w:szCs w:val="28"/>
        </w:rPr>
        <w:t>муниципального образования</w:t>
      </w:r>
      <w:r w:rsidRPr="00EF0532">
        <w:rPr>
          <w:sz w:val="28"/>
          <w:szCs w:val="28"/>
        </w:rPr>
        <w:t xml:space="preserve"> и комплект доку</w:t>
      </w:r>
      <w:r w:rsidR="006478A2" w:rsidRPr="00EF0532">
        <w:rPr>
          <w:sz w:val="28"/>
          <w:szCs w:val="28"/>
        </w:rPr>
        <w:t>ментов, предусмотренный п. 2.6.1</w:t>
      </w:r>
      <w:r w:rsidRPr="00EF0532">
        <w:rPr>
          <w:sz w:val="28"/>
          <w:szCs w:val="28"/>
        </w:rPr>
        <w:t xml:space="preserve"> настоящего Административного регламента.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3.5.2. Решение об отказе в предоставлении муниципальной услуги принимается при наличии оснований, указанных в пункте 2.8 настоящего административного регламента.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3.5.3. Администрация в письменной форме уведомляет инициатора проекта о принятом решении.</w:t>
      </w:r>
    </w:p>
    <w:p w:rsidR="00E8366F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3.5.4. Результат административной процедуры – письменное уведомление инициатора проекта о принятом решении в отношении планируемого к реализации инвестиционного проекта.</w:t>
      </w:r>
    </w:p>
    <w:p w:rsidR="00194258" w:rsidRPr="00EF0532" w:rsidRDefault="00E8366F" w:rsidP="00E8366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3.5.9. Время выполнения административной процедуры не должно превышать 3 (трех) рабочих дней</w:t>
      </w:r>
      <w:r w:rsidR="00194258" w:rsidRPr="00EF0532">
        <w:rPr>
          <w:sz w:val="28"/>
          <w:szCs w:val="28"/>
        </w:rPr>
        <w:t>.</w:t>
      </w:r>
    </w:p>
    <w:p w:rsidR="0077316D" w:rsidRPr="00EF0532" w:rsidRDefault="00E07A17" w:rsidP="00E07A17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F0532">
        <w:rPr>
          <w:b/>
          <w:color w:val="000000"/>
          <w:sz w:val="28"/>
          <w:szCs w:val="28"/>
        </w:rPr>
        <w:t xml:space="preserve">4. </w:t>
      </w:r>
      <w:r w:rsidR="0077316D" w:rsidRPr="00EF0532">
        <w:rPr>
          <w:b/>
          <w:sz w:val="28"/>
          <w:szCs w:val="28"/>
        </w:rPr>
        <w:t>Формы контроля за исполнением регламента</w:t>
      </w:r>
    </w:p>
    <w:p w:rsidR="0077316D" w:rsidRPr="00EF0532" w:rsidRDefault="0077316D" w:rsidP="0077316D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 xml:space="preserve"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</w:t>
      </w:r>
      <w:r w:rsidRPr="00EF0532">
        <w:rPr>
          <w:sz w:val="28"/>
          <w:szCs w:val="28"/>
        </w:rPr>
        <w:lastRenderedPageBreak/>
        <w:t>предоставлению муниципальной услуги, а также принятием решений осуществляет Глава муниципального образования.</w:t>
      </w:r>
    </w:p>
    <w:p w:rsidR="0077316D" w:rsidRPr="00EF0532" w:rsidRDefault="0077316D" w:rsidP="0077316D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77316D" w:rsidRPr="00EF0532" w:rsidRDefault="0077316D" w:rsidP="0077316D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Ответственность за предоставление муниципальной услуги возлагается на Главу муниципального образования, который непосредственно принимает решение по вопросам предоставления муниципальной услуги.</w:t>
      </w:r>
    </w:p>
    <w:p w:rsidR="0077316D" w:rsidRPr="00EF0532" w:rsidRDefault="0077316D" w:rsidP="0077316D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50760B" w:rsidRDefault="0050760B" w:rsidP="0077316D">
      <w:pPr>
        <w:ind w:firstLine="709"/>
        <w:jc w:val="center"/>
        <w:rPr>
          <w:b/>
          <w:bCs/>
          <w:sz w:val="28"/>
          <w:szCs w:val="28"/>
        </w:rPr>
      </w:pPr>
    </w:p>
    <w:p w:rsidR="0077316D" w:rsidRPr="00EF0532" w:rsidRDefault="0077316D" w:rsidP="0077316D">
      <w:pPr>
        <w:ind w:firstLine="709"/>
        <w:jc w:val="center"/>
        <w:rPr>
          <w:b/>
          <w:sz w:val="28"/>
          <w:szCs w:val="28"/>
        </w:rPr>
      </w:pPr>
      <w:r w:rsidRPr="00EF0532">
        <w:rPr>
          <w:b/>
          <w:bCs/>
          <w:sz w:val="28"/>
          <w:szCs w:val="28"/>
        </w:rPr>
        <w:t xml:space="preserve">5. </w:t>
      </w:r>
      <w:r w:rsidRPr="00EF0532">
        <w:rPr>
          <w:b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77316D" w:rsidRPr="00EF0532" w:rsidRDefault="0077316D" w:rsidP="0077316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0532">
        <w:rPr>
          <w:sz w:val="28"/>
          <w:szCs w:val="28"/>
        </w:rPr>
        <w:t xml:space="preserve">5.1. Заявитель имеет право обжаловать решения и действия </w:t>
      </w:r>
      <w:r w:rsidRPr="00EF0532">
        <w:rPr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EF0532">
        <w:rPr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       № 210-ФЗ «Об организации предоставления государственных и муниципальных услуг».</w:t>
      </w:r>
    </w:p>
    <w:p w:rsidR="0077316D" w:rsidRPr="00EF0532" w:rsidRDefault="0077316D" w:rsidP="007731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0532">
        <w:rPr>
          <w:sz w:val="28"/>
          <w:szCs w:val="28"/>
        </w:rPr>
        <w:t xml:space="preserve">5.2. Жалоба на действия (бездействие) </w:t>
      </w:r>
      <w:r w:rsidRPr="00EF0532">
        <w:rPr>
          <w:bCs/>
          <w:sz w:val="28"/>
          <w:szCs w:val="28"/>
        </w:rPr>
        <w:t>администрации, должностных лиц, муниципальных служащих подается</w:t>
      </w:r>
      <w:r w:rsidRPr="00EF0532">
        <w:rPr>
          <w:sz w:val="28"/>
          <w:szCs w:val="28"/>
        </w:rPr>
        <w:t xml:space="preserve"> главе</w:t>
      </w:r>
      <w:r w:rsidRPr="00EF0532">
        <w:rPr>
          <w:bCs/>
          <w:sz w:val="28"/>
          <w:szCs w:val="28"/>
        </w:rPr>
        <w:t>.</w:t>
      </w:r>
    </w:p>
    <w:p w:rsidR="0077316D" w:rsidRPr="00EF0532" w:rsidRDefault="0077316D" w:rsidP="007731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0532"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7316D" w:rsidRPr="00EF0532" w:rsidRDefault="0077316D" w:rsidP="00773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7316D" w:rsidRPr="00EF0532" w:rsidRDefault="0077316D" w:rsidP="00773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EF0532">
        <w:rPr>
          <w:bCs/>
          <w:sz w:val="28"/>
          <w:szCs w:val="28"/>
        </w:rPr>
        <w:t xml:space="preserve">. </w:t>
      </w:r>
    </w:p>
    <w:p w:rsidR="0077316D" w:rsidRPr="00EF0532" w:rsidRDefault="0077316D" w:rsidP="00773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lastRenderedPageBreak/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77316D" w:rsidRPr="00EF0532" w:rsidRDefault="0077316D" w:rsidP="00773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532">
        <w:rPr>
          <w:sz w:val="28"/>
          <w:szCs w:val="28"/>
        </w:rPr>
        <w:t>Федеральн</w:t>
      </w:r>
      <w:r w:rsidR="00133431">
        <w:rPr>
          <w:sz w:val="28"/>
          <w:szCs w:val="28"/>
        </w:rPr>
        <w:t xml:space="preserve">ый закон от 27.07.2010 № 210-ФЗ </w:t>
      </w:r>
      <w:r w:rsidRPr="00EF0532">
        <w:rPr>
          <w:sz w:val="28"/>
          <w:szCs w:val="28"/>
        </w:rPr>
        <w:t>«Об организации предоставления государственных и муниципальных услуг»;</w:t>
      </w:r>
    </w:p>
    <w:p w:rsidR="0077316D" w:rsidRPr="00EF0532" w:rsidRDefault="00062C61" w:rsidP="007731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21" w:anchor="/document/70262414/entry/0" w:history="1">
        <w:r w:rsidR="0077316D" w:rsidRPr="00EF0532">
          <w:rPr>
            <w:rStyle w:val="a4"/>
            <w:color w:val="000000"/>
            <w:sz w:val="28"/>
            <w:szCs w:val="28"/>
          </w:rPr>
          <w:t>постановление</w:t>
        </w:r>
      </w:hyperlink>
      <w:r w:rsidR="0077316D" w:rsidRPr="00EF0532">
        <w:rPr>
          <w:color w:val="000000"/>
          <w:sz w:val="28"/>
          <w:szCs w:val="28"/>
        </w:rPr>
        <w:t xml:space="preserve"> Правительства Российской Федерации от 20 ноября   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94258" w:rsidRPr="00EF0532" w:rsidRDefault="0077316D" w:rsidP="0077316D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</w:p>
    <w:p w:rsidR="00C1592A" w:rsidRPr="00E07A17" w:rsidRDefault="00C1592A" w:rsidP="0077316D">
      <w:pPr>
        <w:ind w:firstLine="709"/>
        <w:jc w:val="both"/>
        <w:rPr>
          <w:b/>
        </w:rPr>
      </w:pPr>
    </w:p>
    <w:p w:rsidR="00791FC6" w:rsidRPr="00E07A17" w:rsidRDefault="00791FC6">
      <w:pPr>
        <w:spacing w:after="200" w:line="276" w:lineRule="auto"/>
        <w:rPr>
          <w:rFonts w:ascii="Arial" w:hAnsi="Arial" w:cs="Arial"/>
          <w:color w:val="000000"/>
        </w:rPr>
      </w:pPr>
      <w:r w:rsidRPr="00E07A17">
        <w:rPr>
          <w:rFonts w:ascii="Arial" w:hAnsi="Arial" w:cs="Arial"/>
          <w:color w:val="000000"/>
        </w:rPr>
        <w:br w:type="page"/>
      </w:r>
    </w:p>
    <w:p w:rsidR="006478A2" w:rsidRPr="006E3117" w:rsidRDefault="00FB5CF7" w:rsidP="006478A2">
      <w:pPr>
        <w:ind w:firstLine="709"/>
        <w:jc w:val="right"/>
        <w:rPr>
          <w:color w:val="000000"/>
        </w:rPr>
      </w:pPr>
      <w:r w:rsidRPr="006E3117">
        <w:rPr>
          <w:rFonts w:ascii="Arial" w:hAnsi="Arial" w:cs="Arial"/>
          <w:color w:val="000000"/>
        </w:rPr>
        <w:lastRenderedPageBreak/>
        <w:br/>
      </w:r>
      <w:r w:rsidR="006478A2" w:rsidRPr="006E3117">
        <w:rPr>
          <w:color w:val="000000"/>
        </w:rPr>
        <w:t>Приложение 1</w:t>
      </w:r>
    </w:p>
    <w:p w:rsidR="006478A2" w:rsidRPr="006E3117" w:rsidRDefault="006478A2" w:rsidP="006478A2">
      <w:pPr>
        <w:ind w:firstLine="709"/>
        <w:jc w:val="right"/>
        <w:rPr>
          <w:color w:val="000000"/>
        </w:rPr>
      </w:pPr>
      <w:r w:rsidRPr="006E3117">
        <w:rPr>
          <w:color w:val="000000"/>
        </w:rPr>
        <w:t>к Административному регламенту</w:t>
      </w:r>
    </w:p>
    <w:p w:rsidR="006478A2" w:rsidRPr="006E3117" w:rsidRDefault="006478A2" w:rsidP="006478A2">
      <w:pPr>
        <w:ind w:firstLine="709"/>
        <w:jc w:val="center"/>
        <w:rPr>
          <w:color w:val="000000"/>
        </w:rPr>
      </w:pPr>
    </w:p>
    <w:p w:rsidR="006478A2" w:rsidRPr="006E3117" w:rsidRDefault="006478A2" w:rsidP="006478A2">
      <w:pPr>
        <w:ind w:firstLine="709"/>
        <w:jc w:val="center"/>
        <w:rPr>
          <w:color w:val="000000"/>
        </w:rPr>
      </w:pPr>
      <w:r w:rsidRPr="006E3117">
        <w:rPr>
          <w:color w:val="000000"/>
        </w:rPr>
        <w:t>ИНВЕСТИЦИОННОЕ НАМЕРЕНИЕ</w:t>
      </w:r>
    </w:p>
    <w:p w:rsidR="006478A2" w:rsidRPr="006E3117" w:rsidRDefault="006478A2" w:rsidP="006478A2">
      <w:pPr>
        <w:ind w:firstLine="709"/>
        <w:jc w:val="center"/>
        <w:rPr>
          <w:color w:val="000000"/>
        </w:rPr>
      </w:pPr>
      <w:r w:rsidRPr="006E3117">
        <w:rPr>
          <w:color w:val="000000"/>
        </w:rPr>
        <w:t>(примерная форма)</w:t>
      </w:r>
    </w:p>
    <w:p w:rsidR="006478A2" w:rsidRPr="006E3117" w:rsidRDefault="006478A2" w:rsidP="006478A2">
      <w:pPr>
        <w:ind w:firstLine="709"/>
        <w:jc w:val="center"/>
        <w:rPr>
          <w:color w:val="000000"/>
        </w:rPr>
      </w:pPr>
      <w:r w:rsidRPr="006E3117">
        <w:rPr>
          <w:color w:val="000000"/>
        </w:rPr>
        <w:t> 1.Сведения об организации, представляющей инвестора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679"/>
      </w:tblGrid>
      <w:tr w:rsidR="006478A2" w:rsidRPr="006E3117" w:rsidTr="00B264E2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Полное наименование юридического лица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6478A2">
            <w:pPr>
              <w:ind w:firstLine="709"/>
              <w:jc w:val="both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Дата и место регистрации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6478A2">
            <w:pPr>
              <w:ind w:firstLine="709"/>
              <w:jc w:val="both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Юридический адрес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6478A2">
            <w:pPr>
              <w:ind w:firstLine="709"/>
              <w:jc w:val="both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Почтовый адрес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6478A2">
            <w:pPr>
              <w:ind w:firstLine="709"/>
              <w:jc w:val="both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Основной вид деятельности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6478A2">
            <w:pPr>
              <w:ind w:firstLine="709"/>
              <w:jc w:val="both"/>
            </w:pPr>
            <w:r w:rsidRPr="006E3117">
              <w:t> </w:t>
            </w:r>
          </w:p>
        </w:tc>
      </w:tr>
    </w:tbl>
    <w:p w:rsidR="006478A2" w:rsidRPr="006E3117" w:rsidRDefault="006478A2" w:rsidP="006E3117">
      <w:pPr>
        <w:ind w:firstLine="709"/>
        <w:jc w:val="center"/>
        <w:rPr>
          <w:color w:val="000000"/>
        </w:rPr>
      </w:pPr>
      <w:r w:rsidRPr="006E3117">
        <w:rPr>
          <w:color w:val="000000"/>
        </w:rPr>
        <w:t>2.Сведения об организации инвесторе (заказчике)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679"/>
      </w:tblGrid>
      <w:tr w:rsidR="006478A2" w:rsidRPr="006E3117" w:rsidTr="00B264E2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Полное наименование юридического лица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6478A2">
            <w:pPr>
              <w:ind w:firstLine="709"/>
              <w:jc w:val="center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Дата и место регистрации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6478A2">
            <w:pPr>
              <w:ind w:firstLine="709"/>
              <w:jc w:val="center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Юридический адрес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6478A2">
            <w:pPr>
              <w:ind w:firstLine="709"/>
              <w:jc w:val="center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Почтовый адрес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6478A2">
            <w:pPr>
              <w:ind w:firstLine="709"/>
              <w:jc w:val="center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Собственники организации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6478A2">
            <w:pPr>
              <w:ind w:firstLine="709"/>
              <w:jc w:val="center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Основной вид деятельности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6478A2">
            <w:pPr>
              <w:ind w:firstLine="709"/>
              <w:jc w:val="center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Годовой оборот организации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6478A2">
            <w:pPr>
              <w:ind w:firstLine="709"/>
              <w:jc w:val="center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Численность сотрудников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6478A2">
            <w:pPr>
              <w:ind w:firstLine="709"/>
              <w:jc w:val="center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Потребители продукции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6478A2">
            <w:pPr>
              <w:ind w:firstLine="709"/>
              <w:jc w:val="center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Проекты, реализованные в России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6478A2">
            <w:pPr>
              <w:ind w:firstLine="709"/>
              <w:jc w:val="center"/>
            </w:pPr>
            <w:r w:rsidRPr="006E3117">
              <w:t> </w:t>
            </w:r>
          </w:p>
        </w:tc>
      </w:tr>
    </w:tbl>
    <w:p w:rsidR="006478A2" w:rsidRPr="006E3117" w:rsidRDefault="006478A2" w:rsidP="006478A2">
      <w:pPr>
        <w:ind w:firstLine="709"/>
        <w:jc w:val="center"/>
        <w:rPr>
          <w:color w:val="000000"/>
        </w:rPr>
      </w:pPr>
      <w:r w:rsidRPr="006E3117">
        <w:rPr>
          <w:color w:val="000000"/>
        </w:rPr>
        <w:t>3.Руководитель проекта и контактные лица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286"/>
      </w:tblGrid>
      <w:tr w:rsidR="006478A2" w:rsidRPr="006E3117" w:rsidTr="00B264E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ФИО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Должность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Почтовый адрес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proofErr w:type="spellStart"/>
            <w:proofErr w:type="gramStart"/>
            <w:r w:rsidRPr="006E3117">
              <w:t>Телефон,факс</w:t>
            </w:r>
            <w:proofErr w:type="spellEnd"/>
            <w:proofErr w:type="gramEnd"/>
            <w:r w:rsidRPr="006E3117">
              <w:t>,</w:t>
            </w:r>
          </w:p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e-</w:t>
            </w:r>
            <w:proofErr w:type="spellStart"/>
            <w:r w:rsidRPr="006E3117">
              <w:t>mail</w:t>
            </w:r>
            <w:proofErr w:type="spellEnd"/>
          </w:p>
        </w:tc>
      </w:tr>
      <w:tr w:rsidR="006478A2" w:rsidRPr="006E3117" w:rsidTr="00B264E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 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 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 </w:t>
            </w:r>
          </w:p>
        </w:tc>
      </w:tr>
    </w:tbl>
    <w:p w:rsidR="006478A2" w:rsidRPr="006E3117" w:rsidRDefault="006478A2" w:rsidP="006E3117">
      <w:pPr>
        <w:ind w:firstLine="142"/>
        <w:jc w:val="center"/>
        <w:rPr>
          <w:color w:val="000000"/>
        </w:rPr>
      </w:pPr>
      <w:r w:rsidRPr="006E3117">
        <w:rPr>
          <w:color w:val="000000"/>
        </w:rPr>
        <w:t>4. Суть проекта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679"/>
      </w:tblGrid>
      <w:tr w:rsidR="006478A2" w:rsidRPr="006E3117" w:rsidTr="00B264E2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Стадия проработки проекта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</w:tbl>
    <w:p w:rsidR="006478A2" w:rsidRPr="006E3117" w:rsidRDefault="006478A2" w:rsidP="006E3117">
      <w:pPr>
        <w:numPr>
          <w:ilvl w:val="0"/>
          <w:numId w:val="7"/>
        </w:numPr>
        <w:spacing w:after="200" w:line="276" w:lineRule="auto"/>
        <w:ind w:left="0" w:firstLine="142"/>
        <w:jc w:val="center"/>
        <w:rPr>
          <w:color w:val="000000"/>
        </w:rPr>
      </w:pPr>
      <w:r w:rsidRPr="006E3117">
        <w:rPr>
          <w:color w:val="000000"/>
        </w:rPr>
        <w:t>Рамочные показатели проекта</w:t>
      </w:r>
    </w:p>
    <w:tbl>
      <w:tblPr>
        <w:tblW w:w="9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803"/>
        <w:gridCol w:w="776"/>
        <w:gridCol w:w="525"/>
        <w:gridCol w:w="1023"/>
        <w:gridCol w:w="1442"/>
      </w:tblGrid>
      <w:tr w:rsidR="006478A2" w:rsidRPr="006E3117" w:rsidTr="005C2CE6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Наименование создаваемого предприятия</w:t>
            </w:r>
          </w:p>
        </w:tc>
        <w:tc>
          <w:tcPr>
            <w:tcW w:w="4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5C2CE6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Предполагаемое месторасположение предприятия</w:t>
            </w:r>
          </w:p>
        </w:tc>
        <w:tc>
          <w:tcPr>
            <w:tcW w:w="4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5C2CE6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Выпускаемая продукция (оказываемые услуги)</w:t>
            </w:r>
          </w:p>
        </w:tc>
        <w:tc>
          <w:tcPr>
            <w:tcW w:w="4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5C2CE6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Возможные регионы сбыта продукции</w:t>
            </w:r>
          </w:p>
        </w:tc>
        <w:tc>
          <w:tcPr>
            <w:tcW w:w="4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5C2CE6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Планируемый объем инвестиций</w:t>
            </w:r>
          </w:p>
        </w:tc>
        <w:tc>
          <w:tcPr>
            <w:tcW w:w="4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5C2CE6" w:rsidRPr="006E3117" w:rsidTr="005C2CE6">
        <w:trPr>
          <w:trHeight w:val="4520"/>
        </w:trPr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CE6" w:rsidRPr="006E3117" w:rsidRDefault="005C2CE6" w:rsidP="005C2CE6">
            <w:pPr>
              <w:ind w:firstLine="142"/>
              <w:jc w:val="both"/>
            </w:pPr>
            <w:r w:rsidRPr="006E3117">
              <w:lastRenderedPageBreak/>
              <w:t>Формы инвестиций (указать в соответствии с приведенной ниже классификацией):</w:t>
            </w:r>
          </w:p>
          <w:p w:rsidR="005C2CE6" w:rsidRPr="006E3117" w:rsidRDefault="005C2CE6" w:rsidP="005C2CE6">
            <w:pPr>
              <w:ind w:firstLine="142"/>
              <w:jc w:val="both"/>
            </w:pPr>
            <w:r w:rsidRPr="006E3117">
              <w:t> </w:t>
            </w:r>
          </w:p>
          <w:p w:rsidR="005C2CE6" w:rsidRPr="006E3117" w:rsidRDefault="005C2CE6" w:rsidP="005C2CE6">
            <w:pPr>
              <w:ind w:firstLine="142"/>
              <w:jc w:val="both"/>
            </w:pPr>
            <w:r w:rsidRPr="006E3117">
              <w:t>по основным целям инвестирования</w:t>
            </w:r>
          </w:p>
          <w:p w:rsidR="005C2CE6" w:rsidRPr="006E3117" w:rsidRDefault="005C2CE6" w:rsidP="005C2CE6">
            <w:pPr>
              <w:numPr>
                <w:ilvl w:val="0"/>
                <w:numId w:val="8"/>
              </w:numPr>
              <w:ind w:left="0" w:firstLine="142"/>
              <w:jc w:val="both"/>
            </w:pPr>
            <w:r w:rsidRPr="006E3117">
              <w:t>                  </w:t>
            </w:r>
            <w:hyperlink r:id="rId22" w:history="1">
              <w:r w:rsidRPr="006E3117">
                <w:rPr>
                  <w:color w:val="000000"/>
                  <w:u w:val="single"/>
                </w:rPr>
                <w:t>прямые инвестиции</w:t>
              </w:r>
            </w:hyperlink>
            <w:r w:rsidRPr="006E3117">
              <w:t> (к прямым инвестициям относятся </w:t>
            </w:r>
            <w:hyperlink r:id="rId23" w:history="1">
              <w:r w:rsidRPr="006E3117">
                <w:rPr>
                  <w:color w:val="000000"/>
                  <w:u w:val="single"/>
                </w:rPr>
                <w:t>инвестиции</w:t>
              </w:r>
            </w:hyperlink>
            <w:r w:rsidRPr="006E3117">
              <w:t>, в результате которых </w:t>
            </w:r>
            <w:hyperlink r:id="rId24" w:history="1">
              <w:r w:rsidRPr="006E3117">
                <w:rPr>
                  <w:color w:val="000000"/>
                  <w:u w:val="single"/>
                </w:rPr>
                <w:t>инвестор</w:t>
              </w:r>
            </w:hyperlink>
            <w:r w:rsidRPr="006E3117">
              <w:t> получает долю в </w:t>
            </w:r>
            <w:hyperlink r:id="rId25" w:history="1">
              <w:r w:rsidRPr="006E3117">
                <w:rPr>
                  <w:color w:val="000000"/>
                  <w:u w:val="single"/>
                </w:rPr>
                <w:t>уставном капитале</w:t>
              </w:r>
            </w:hyperlink>
            <w:r w:rsidRPr="006E3117">
              <w:t> </w:t>
            </w:r>
            <w:hyperlink r:id="rId26" w:history="1">
              <w:r w:rsidRPr="006E3117">
                <w:rPr>
                  <w:color w:val="000000"/>
                  <w:u w:val="single"/>
                </w:rPr>
                <w:t>предприятия</w:t>
              </w:r>
            </w:hyperlink>
            <w:r w:rsidRPr="006E3117">
              <w:t> не менее 10 %;</w:t>
            </w:r>
          </w:p>
          <w:p w:rsidR="005C2CE6" w:rsidRPr="006E3117" w:rsidRDefault="005C2CE6" w:rsidP="005C2CE6">
            <w:pPr>
              <w:numPr>
                <w:ilvl w:val="0"/>
                <w:numId w:val="8"/>
              </w:numPr>
              <w:ind w:left="0" w:firstLine="142"/>
              <w:jc w:val="both"/>
            </w:pPr>
            <w:r w:rsidRPr="006E3117">
              <w:t>                  </w:t>
            </w:r>
            <w:hyperlink r:id="rId27" w:history="1">
              <w:r w:rsidRPr="006E3117">
                <w:rPr>
                  <w:color w:val="000000"/>
                  <w:u w:val="single"/>
                </w:rPr>
                <w:t>портфельные инвестиции</w:t>
              </w:r>
            </w:hyperlink>
            <w:r w:rsidRPr="006E3117">
              <w:t> (</w:t>
            </w:r>
            <w:hyperlink r:id="rId28" w:history="1">
              <w:r w:rsidRPr="006E3117">
                <w:rPr>
                  <w:color w:val="000000"/>
                  <w:u w:val="single"/>
                </w:rPr>
                <w:t>инвестиции</w:t>
              </w:r>
            </w:hyperlink>
            <w:r w:rsidRPr="006E3117">
              <w:t> в </w:t>
            </w:r>
            <w:hyperlink r:id="rId29" w:history="1">
              <w:r w:rsidRPr="006E3117">
                <w:rPr>
                  <w:color w:val="000000"/>
                  <w:u w:val="single"/>
                </w:rPr>
                <w:t>ценные бумаги</w:t>
              </w:r>
            </w:hyperlink>
            <w:r w:rsidRPr="006E3117">
              <w:t>, формируемые в виде </w:t>
            </w:r>
            <w:hyperlink r:id="rId30" w:history="1">
              <w:r w:rsidRPr="006E3117">
                <w:rPr>
                  <w:color w:val="000000"/>
                  <w:u w:val="single"/>
                </w:rPr>
                <w:t>портфеля</w:t>
              </w:r>
            </w:hyperlink>
            <w:r w:rsidRPr="006E3117">
              <w:t> ценных бумаг). Портфельные инвестиции представляют собой пассивное владение ценными бумагами, например </w:t>
            </w:r>
            <w:hyperlink r:id="rId31" w:history="1">
              <w:r w:rsidRPr="006E3117">
                <w:rPr>
                  <w:color w:val="000000"/>
                  <w:u w:val="single"/>
                </w:rPr>
                <w:t>акциями</w:t>
              </w:r>
            </w:hyperlink>
            <w:r w:rsidRPr="006E3117">
              <w:t> компаний, </w:t>
            </w:r>
            <w:hyperlink r:id="rId32" w:history="1">
              <w:r w:rsidRPr="006E3117">
                <w:rPr>
                  <w:color w:val="000000"/>
                  <w:u w:val="single"/>
                </w:rPr>
                <w:t>облигациями</w:t>
              </w:r>
            </w:hyperlink>
            <w:r w:rsidRPr="006E3117">
              <w:t> и пр., и не предусматривает со стороны </w:t>
            </w:r>
            <w:hyperlink r:id="rId33" w:history="1">
              <w:r w:rsidRPr="006E3117">
                <w:rPr>
                  <w:color w:val="000000"/>
                  <w:u w:val="single"/>
                </w:rPr>
                <w:t>инвестора</w:t>
              </w:r>
            </w:hyperlink>
            <w:r w:rsidRPr="006E3117">
              <w:t> участия в оперативном управлении предприятием, выпустившим ценные бумаги.</w:t>
            </w: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  <w:r w:rsidRPr="006E3117">
              <w:t>по срокам вложения</w:t>
            </w:r>
          </w:p>
          <w:p w:rsidR="005C2CE6" w:rsidRPr="006E3117" w:rsidRDefault="005C2CE6" w:rsidP="005C2CE6">
            <w:pPr>
              <w:numPr>
                <w:ilvl w:val="0"/>
                <w:numId w:val="9"/>
              </w:numPr>
              <w:ind w:left="0" w:firstLine="142"/>
              <w:jc w:val="both"/>
            </w:pPr>
            <w:r w:rsidRPr="006E3117">
              <w:t>краткосрочные (до одного года);</w:t>
            </w:r>
          </w:p>
          <w:p w:rsidR="005C2CE6" w:rsidRPr="006E3117" w:rsidRDefault="005C2CE6" w:rsidP="005C2CE6">
            <w:pPr>
              <w:numPr>
                <w:ilvl w:val="0"/>
                <w:numId w:val="9"/>
              </w:numPr>
              <w:ind w:left="0" w:firstLine="142"/>
              <w:jc w:val="both"/>
            </w:pPr>
            <w:r w:rsidRPr="006E3117">
              <w:t>среднесрочные (1-</w:t>
            </w:r>
            <w:r w:rsidR="00D9388E" w:rsidRPr="006E3117">
              <w:t>5</w:t>
            </w:r>
            <w:r w:rsidRPr="006E3117">
              <w:t xml:space="preserve"> </w:t>
            </w:r>
            <w:r w:rsidR="00D9388E" w:rsidRPr="006E3117">
              <w:t>лет</w:t>
            </w:r>
            <w:r w:rsidRPr="006E3117">
              <w:t>);</w:t>
            </w:r>
          </w:p>
          <w:p w:rsidR="005C2CE6" w:rsidRPr="006E3117" w:rsidRDefault="005C2CE6" w:rsidP="005C2CE6">
            <w:pPr>
              <w:numPr>
                <w:ilvl w:val="0"/>
                <w:numId w:val="9"/>
              </w:numPr>
              <w:ind w:left="0" w:firstLine="142"/>
              <w:jc w:val="both"/>
            </w:pPr>
            <w:r w:rsidRPr="006E3117">
              <w:t xml:space="preserve">долгосрочные (свыше </w:t>
            </w:r>
            <w:r w:rsidR="00D9388E" w:rsidRPr="006E3117">
              <w:t>5 до 10</w:t>
            </w:r>
            <w:r w:rsidRPr="006E3117">
              <w:t xml:space="preserve"> лет).</w:t>
            </w: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  <w:r w:rsidRPr="006E3117">
              <w:t>по форме собственности на инвестиционные ресурсы</w:t>
            </w:r>
          </w:p>
          <w:p w:rsidR="005C2CE6" w:rsidRPr="006E3117" w:rsidRDefault="00062C61" w:rsidP="005C2CE6">
            <w:pPr>
              <w:numPr>
                <w:ilvl w:val="0"/>
                <w:numId w:val="10"/>
              </w:numPr>
              <w:ind w:left="0" w:firstLine="142"/>
              <w:jc w:val="both"/>
            </w:pPr>
            <w:hyperlink r:id="rId34" w:history="1">
              <w:r w:rsidR="005C2CE6" w:rsidRPr="006E3117">
                <w:rPr>
                  <w:color w:val="000000"/>
                  <w:u w:val="single"/>
                </w:rPr>
                <w:t>частные</w:t>
              </w:r>
            </w:hyperlink>
            <w:r w:rsidR="005C2CE6" w:rsidRPr="006E3117">
              <w:t>;</w:t>
            </w:r>
          </w:p>
          <w:p w:rsidR="005C2CE6" w:rsidRPr="006E3117" w:rsidRDefault="005C2CE6" w:rsidP="005C2CE6">
            <w:pPr>
              <w:numPr>
                <w:ilvl w:val="0"/>
                <w:numId w:val="10"/>
              </w:numPr>
              <w:ind w:left="0" w:firstLine="142"/>
              <w:jc w:val="both"/>
            </w:pPr>
            <w:r w:rsidRPr="006E3117">
              <w:t>государственные;</w:t>
            </w:r>
          </w:p>
          <w:p w:rsidR="005C2CE6" w:rsidRPr="006E3117" w:rsidRDefault="00062C61" w:rsidP="005C2CE6">
            <w:pPr>
              <w:numPr>
                <w:ilvl w:val="0"/>
                <w:numId w:val="10"/>
              </w:numPr>
              <w:ind w:left="0" w:firstLine="142"/>
              <w:jc w:val="both"/>
            </w:pPr>
            <w:hyperlink r:id="rId35" w:history="1">
              <w:r w:rsidR="005C2CE6" w:rsidRPr="006E3117">
                <w:rPr>
                  <w:color w:val="000000"/>
                  <w:u w:val="single"/>
                </w:rPr>
                <w:t>иностранные</w:t>
              </w:r>
            </w:hyperlink>
            <w:r w:rsidR="005C2CE6" w:rsidRPr="006E3117">
              <w:t>;</w:t>
            </w:r>
          </w:p>
          <w:p w:rsidR="005C2CE6" w:rsidRPr="006E3117" w:rsidRDefault="005C2CE6" w:rsidP="005C2CE6">
            <w:pPr>
              <w:numPr>
                <w:ilvl w:val="0"/>
                <w:numId w:val="10"/>
              </w:numPr>
              <w:ind w:left="0" w:firstLine="142"/>
              <w:jc w:val="both"/>
            </w:pPr>
            <w:r w:rsidRPr="006E3117">
              <w:t>смешанные.</w:t>
            </w:r>
          </w:p>
          <w:p w:rsidR="005C2CE6" w:rsidRPr="006E3117" w:rsidRDefault="005C2CE6" w:rsidP="005C2CE6"/>
          <w:p w:rsidR="005C2CE6" w:rsidRPr="006E3117" w:rsidRDefault="005C2CE6" w:rsidP="005C2CE6"/>
        </w:tc>
        <w:tc>
          <w:tcPr>
            <w:tcW w:w="4569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CE6" w:rsidRPr="006E3117" w:rsidRDefault="005C2CE6" w:rsidP="005C2CE6">
            <w:pPr>
              <w:ind w:firstLine="142"/>
              <w:jc w:val="both"/>
            </w:pPr>
            <w:r w:rsidRPr="006E3117">
              <w:t>по основным целям-</w:t>
            </w: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</w:p>
        </w:tc>
      </w:tr>
      <w:tr w:rsidR="005C2CE6" w:rsidRPr="006E3117" w:rsidTr="005C2CE6">
        <w:trPr>
          <w:trHeight w:val="2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E6" w:rsidRPr="006E3117" w:rsidRDefault="005C2CE6" w:rsidP="005C2CE6">
            <w:pPr>
              <w:ind w:firstLine="142"/>
            </w:pP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  <w:r w:rsidRPr="006E3117">
              <w:t>по срокам вложения-</w:t>
            </w:r>
          </w:p>
        </w:tc>
      </w:tr>
      <w:tr w:rsidR="005C2CE6" w:rsidRPr="006E3117" w:rsidTr="006E3117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E6" w:rsidRPr="006E3117" w:rsidRDefault="005C2CE6" w:rsidP="005C2CE6">
            <w:pPr>
              <w:ind w:firstLine="142"/>
            </w:pP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E6" w:rsidRPr="006E3117" w:rsidRDefault="005C2CE6" w:rsidP="005C2CE6">
            <w:pPr>
              <w:ind w:firstLine="142"/>
              <w:jc w:val="both"/>
            </w:pPr>
          </w:p>
          <w:p w:rsidR="005C2CE6" w:rsidRPr="006E3117" w:rsidRDefault="005C2CE6" w:rsidP="005C2CE6">
            <w:pPr>
              <w:ind w:firstLine="142"/>
              <w:jc w:val="both"/>
            </w:pPr>
            <w:r w:rsidRPr="006E3117">
              <w:t>по форме собственности на инвестиционные ресурсы-</w:t>
            </w:r>
          </w:p>
        </w:tc>
      </w:tr>
      <w:tr w:rsidR="006478A2" w:rsidRPr="006E3117" w:rsidTr="005C2CE6">
        <w:tc>
          <w:tcPr>
            <w:tcW w:w="50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Источники финансирования намечаемой деятельности (собственные, заёмные средства)</w:t>
            </w:r>
          </w:p>
        </w:tc>
        <w:tc>
          <w:tcPr>
            <w:tcW w:w="4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5C2CE6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Количество занятых работников</w:t>
            </w:r>
          </w:p>
        </w:tc>
        <w:tc>
          <w:tcPr>
            <w:tcW w:w="4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5C2CE6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в том числе иностранных работников</w:t>
            </w:r>
          </w:p>
        </w:tc>
        <w:tc>
          <w:tcPr>
            <w:tcW w:w="4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5C2CE6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Потребность предприятия в сырье и материалах (объёмы), использование местных сырьевых ресурсов (возможность, объёмы)</w:t>
            </w:r>
          </w:p>
        </w:tc>
        <w:tc>
          <w:tcPr>
            <w:tcW w:w="4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5C2CE6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Срок ввода в эксплуатацию</w:t>
            </w:r>
          </w:p>
        </w:tc>
        <w:tc>
          <w:tcPr>
            <w:tcW w:w="4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5C2CE6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1-я очередь</w:t>
            </w:r>
          </w:p>
          <w:p w:rsidR="006478A2" w:rsidRPr="006E3117" w:rsidRDefault="006478A2" w:rsidP="005C2CE6">
            <w:pPr>
              <w:ind w:firstLine="142"/>
              <w:jc w:val="both"/>
            </w:pPr>
            <w:r w:rsidRPr="006E3117">
              <w:t>2-я очередь и т.д.</w:t>
            </w:r>
          </w:p>
        </w:tc>
        <w:tc>
          <w:tcPr>
            <w:tcW w:w="4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5C2CE6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Срок строительства</w:t>
            </w:r>
          </w:p>
          <w:p w:rsidR="006478A2" w:rsidRPr="006E3117" w:rsidRDefault="006478A2" w:rsidP="005C2CE6">
            <w:pPr>
              <w:ind w:firstLine="142"/>
              <w:jc w:val="both"/>
            </w:pPr>
            <w:r w:rsidRPr="006E3117">
              <w:t>1-я очередь</w:t>
            </w:r>
          </w:p>
          <w:p w:rsidR="006478A2" w:rsidRPr="006E3117" w:rsidRDefault="006478A2" w:rsidP="005C2CE6">
            <w:pPr>
              <w:ind w:firstLine="142"/>
              <w:jc w:val="both"/>
            </w:pPr>
            <w:r w:rsidRPr="006E3117">
              <w:t>2-я очередь и т.д.</w:t>
            </w:r>
          </w:p>
        </w:tc>
        <w:tc>
          <w:tcPr>
            <w:tcW w:w="4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5C2CE6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Срок выхода на полную производственную мощность</w:t>
            </w:r>
          </w:p>
        </w:tc>
        <w:tc>
          <w:tcPr>
            <w:tcW w:w="4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5C2CE6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Класс опасности намечаемой деятельности</w:t>
            </w:r>
          </w:p>
        </w:tc>
        <w:tc>
          <w:tcPr>
            <w:tcW w:w="4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5C2CE6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Размер санитарно-защитной зоны</w:t>
            </w:r>
          </w:p>
        </w:tc>
        <w:tc>
          <w:tcPr>
            <w:tcW w:w="4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5C2CE6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Годовой оборот, при выходе на полную производственную мощность</w:t>
            </w:r>
          </w:p>
        </w:tc>
        <w:tc>
          <w:tcPr>
            <w:tcW w:w="4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5C2CE6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Возможное влияние предприятия на окружающую среду</w:t>
            </w:r>
          </w:p>
        </w:tc>
        <w:tc>
          <w:tcPr>
            <w:tcW w:w="4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Виды воздействия на компоненты окружающей среды</w:t>
            </w:r>
          </w:p>
          <w:p w:rsidR="006478A2" w:rsidRPr="006E3117" w:rsidRDefault="006478A2" w:rsidP="005C2CE6">
            <w:pPr>
              <w:ind w:firstLine="142"/>
              <w:jc w:val="center"/>
            </w:pPr>
            <w:r w:rsidRPr="006E3117">
              <w:lastRenderedPageBreak/>
              <w:t> </w:t>
            </w:r>
          </w:p>
        </w:tc>
      </w:tr>
      <w:tr w:rsidR="006478A2" w:rsidRPr="006E3117" w:rsidTr="005C2CE6">
        <w:tc>
          <w:tcPr>
            <w:tcW w:w="5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lastRenderedPageBreak/>
              <w:t> </w:t>
            </w:r>
          </w:p>
        </w:tc>
        <w:tc>
          <w:tcPr>
            <w:tcW w:w="2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 xml:space="preserve">Наименование </w:t>
            </w:r>
            <w:proofErr w:type="spellStart"/>
            <w:r w:rsidRPr="006E3117">
              <w:t>ингридиентов</w:t>
            </w:r>
            <w:proofErr w:type="spellEnd"/>
            <w:r w:rsidRPr="006E3117">
              <w:t>-загрязнителей</w:t>
            </w:r>
          </w:p>
        </w:tc>
        <w:tc>
          <w:tcPr>
            <w:tcW w:w="2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Количество загрязняющих веществ (тонн в год)</w:t>
            </w:r>
          </w:p>
        </w:tc>
      </w:tr>
      <w:tr w:rsidR="006478A2" w:rsidRPr="006E3117" w:rsidTr="005C2C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A2" w:rsidRPr="006E3117" w:rsidRDefault="006478A2" w:rsidP="005C2CE6">
            <w:pPr>
              <w:ind w:firstLine="142"/>
            </w:pPr>
          </w:p>
        </w:tc>
        <w:tc>
          <w:tcPr>
            <w:tcW w:w="2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  <w:tc>
          <w:tcPr>
            <w:tcW w:w="2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5C2C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A2" w:rsidRPr="006E3117" w:rsidRDefault="006478A2" w:rsidP="005C2CE6">
            <w:pPr>
              <w:ind w:firstLine="142"/>
            </w:pPr>
          </w:p>
        </w:tc>
        <w:tc>
          <w:tcPr>
            <w:tcW w:w="2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  <w:tc>
          <w:tcPr>
            <w:tcW w:w="2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5C2C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A2" w:rsidRPr="006E3117" w:rsidRDefault="006478A2" w:rsidP="005C2CE6">
            <w:pPr>
              <w:ind w:firstLine="142"/>
            </w:pPr>
          </w:p>
        </w:tc>
        <w:tc>
          <w:tcPr>
            <w:tcW w:w="2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  <w:tc>
          <w:tcPr>
            <w:tcW w:w="2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5C2C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A2" w:rsidRPr="006E3117" w:rsidRDefault="006478A2" w:rsidP="005C2CE6">
            <w:pPr>
              <w:ind w:firstLine="142"/>
            </w:pPr>
          </w:p>
        </w:tc>
        <w:tc>
          <w:tcPr>
            <w:tcW w:w="2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  <w:tc>
          <w:tcPr>
            <w:tcW w:w="2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5C2C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A2" w:rsidRPr="006E3117" w:rsidRDefault="006478A2" w:rsidP="005C2CE6">
            <w:pPr>
              <w:ind w:firstLine="142"/>
            </w:pPr>
          </w:p>
        </w:tc>
        <w:tc>
          <w:tcPr>
            <w:tcW w:w="4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Отходы производства</w:t>
            </w:r>
          </w:p>
        </w:tc>
      </w:tr>
      <w:tr w:rsidR="006478A2" w:rsidRPr="006E3117" w:rsidTr="005C2C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A2" w:rsidRPr="006E3117" w:rsidRDefault="006478A2" w:rsidP="005C2CE6">
            <w:pPr>
              <w:ind w:firstLine="142"/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</w:pPr>
            <w:r w:rsidRPr="006E3117">
              <w:t>виды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right="-101" w:firstLine="142"/>
            </w:pPr>
            <w:r w:rsidRPr="006E3117">
              <w:t>объем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токсичность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Способы утилизации</w:t>
            </w:r>
          </w:p>
        </w:tc>
      </w:tr>
      <w:tr w:rsidR="006478A2" w:rsidRPr="006E3117" w:rsidTr="005C2C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A2" w:rsidRPr="006E3117" w:rsidRDefault="006478A2" w:rsidP="005C2CE6">
            <w:pPr>
              <w:ind w:firstLine="142"/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5C2C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A2" w:rsidRPr="006E3117" w:rsidRDefault="006478A2" w:rsidP="005C2CE6">
            <w:pPr>
              <w:ind w:firstLine="142"/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5C2C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8A2" w:rsidRPr="006E3117" w:rsidRDefault="006478A2" w:rsidP="005C2CE6">
            <w:pPr>
              <w:ind w:firstLine="142"/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  <w:tr w:rsidR="006478A2" w:rsidRPr="006E3117" w:rsidTr="005C2CE6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both"/>
            </w:pPr>
            <w:r w:rsidRPr="006E3117">
              <w:t>Возможность аварийных ситуаций (вероятность, масштаб, продолжительность)</w:t>
            </w:r>
          </w:p>
        </w:tc>
        <w:tc>
          <w:tcPr>
            <w:tcW w:w="4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ind w:firstLine="142"/>
              <w:jc w:val="center"/>
            </w:pPr>
            <w:r w:rsidRPr="006E3117">
              <w:t> </w:t>
            </w:r>
          </w:p>
        </w:tc>
      </w:tr>
    </w:tbl>
    <w:p w:rsidR="006478A2" w:rsidRPr="006E3117" w:rsidRDefault="006478A2" w:rsidP="006478A2">
      <w:pPr>
        <w:ind w:firstLine="709"/>
        <w:jc w:val="center"/>
        <w:rPr>
          <w:color w:val="000000"/>
        </w:rPr>
      </w:pPr>
      <w:r w:rsidRPr="006E3117">
        <w:rPr>
          <w:color w:val="000000"/>
        </w:rPr>
        <w:t>6. Предварительные условия предоставления земельного участка</w:t>
      </w:r>
    </w:p>
    <w:p w:rsidR="006478A2" w:rsidRPr="006E3117" w:rsidRDefault="006478A2" w:rsidP="006478A2">
      <w:pPr>
        <w:ind w:firstLine="709"/>
        <w:jc w:val="both"/>
        <w:rPr>
          <w:color w:val="000000"/>
        </w:rPr>
      </w:pPr>
      <w:r w:rsidRPr="006E3117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478A2" w:rsidRPr="006E3117" w:rsidTr="00B264E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center"/>
            </w:pPr>
            <w:r w:rsidRPr="006E3117">
              <w:t>Характеристика территории участка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center"/>
            </w:pPr>
            <w:r w:rsidRPr="006E3117">
              <w:t>Площадь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center"/>
            </w:pPr>
            <w:r w:rsidRPr="006E3117">
              <w:t>Возможность расширения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center"/>
            </w:pPr>
            <w:r w:rsidRPr="006E3117">
              <w:t>Желаемая геометрия участка</w:t>
            </w:r>
          </w:p>
        </w:tc>
      </w:tr>
      <w:tr w:rsidR="006478A2" w:rsidRPr="006E3117" w:rsidTr="00B264E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 </w:t>
            </w:r>
          </w:p>
          <w:p w:rsidR="006478A2" w:rsidRPr="006E3117" w:rsidRDefault="006478A2" w:rsidP="005C2CE6">
            <w:pPr>
              <w:jc w:val="both"/>
            </w:pPr>
            <w:r w:rsidRPr="006E3117"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Наличие зданий и сооружений</w:t>
            </w:r>
          </w:p>
        </w:tc>
        <w:tc>
          <w:tcPr>
            <w:tcW w:w="7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Требования к строениям</w:t>
            </w:r>
          </w:p>
        </w:tc>
        <w:tc>
          <w:tcPr>
            <w:tcW w:w="7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Требования к инфраструктуре</w:t>
            </w:r>
          </w:p>
        </w:tc>
        <w:tc>
          <w:tcPr>
            <w:tcW w:w="7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Газ (куб.м/год)</w:t>
            </w:r>
          </w:p>
        </w:tc>
        <w:tc>
          <w:tcPr>
            <w:tcW w:w="7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Отопление (Гкал/час)</w:t>
            </w:r>
          </w:p>
        </w:tc>
        <w:tc>
          <w:tcPr>
            <w:tcW w:w="7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Пар (бар)</w:t>
            </w:r>
          </w:p>
        </w:tc>
        <w:tc>
          <w:tcPr>
            <w:tcW w:w="7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Электроэнергия (кВт)</w:t>
            </w:r>
          </w:p>
        </w:tc>
        <w:tc>
          <w:tcPr>
            <w:tcW w:w="7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Водоснабжение (куб.м/год)</w:t>
            </w:r>
          </w:p>
        </w:tc>
        <w:tc>
          <w:tcPr>
            <w:tcW w:w="7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Требования к подъездным путям</w:t>
            </w:r>
          </w:p>
        </w:tc>
        <w:tc>
          <w:tcPr>
            <w:tcW w:w="7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 </w:t>
            </w:r>
          </w:p>
        </w:tc>
      </w:tr>
      <w:tr w:rsidR="006478A2" w:rsidRPr="006E3117" w:rsidTr="00B264E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Предпочтительное право владения земельным участком)</w:t>
            </w:r>
          </w:p>
        </w:tc>
        <w:tc>
          <w:tcPr>
            <w:tcW w:w="7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A2" w:rsidRPr="006E3117" w:rsidRDefault="006478A2" w:rsidP="005C2CE6">
            <w:pPr>
              <w:jc w:val="both"/>
            </w:pPr>
            <w:r w:rsidRPr="006E3117">
              <w:t> </w:t>
            </w:r>
          </w:p>
        </w:tc>
      </w:tr>
    </w:tbl>
    <w:p w:rsidR="006478A2" w:rsidRPr="006E3117" w:rsidRDefault="006478A2" w:rsidP="006478A2">
      <w:pPr>
        <w:ind w:firstLine="709"/>
        <w:jc w:val="both"/>
        <w:rPr>
          <w:color w:val="000000"/>
        </w:rPr>
      </w:pPr>
      <w:r w:rsidRPr="006E3117">
        <w:rPr>
          <w:color w:val="000000"/>
        </w:rPr>
        <w:t> </w:t>
      </w:r>
    </w:p>
    <w:p w:rsidR="006478A2" w:rsidRPr="006E3117" w:rsidRDefault="006478A2" w:rsidP="006478A2">
      <w:pPr>
        <w:ind w:firstLine="709"/>
        <w:jc w:val="both"/>
        <w:rPr>
          <w:color w:val="000000"/>
        </w:rPr>
      </w:pPr>
      <w:r w:rsidRPr="006E3117">
        <w:rPr>
          <w:color w:val="000000"/>
        </w:rPr>
        <w:t>Дата составления инвестиционного намерения__________________________</w:t>
      </w:r>
    </w:p>
    <w:p w:rsidR="006478A2" w:rsidRPr="006E3117" w:rsidRDefault="006478A2" w:rsidP="006478A2">
      <w:pPr>
        <w:ind w:firstLine="709"/>
        <w:jc w:val="both"/>
        <w:rPr>
          <w:color w:val="000000"/>
        </w:rPr>
      </w:pPr>
      <w:r w:rsidRPr="006E3117">
        <w:rPr>
          <w:color w:val="000000"/>
        </w:rPr>
        <w:t> </w:t>
      </w:r>
    </w:p>
    <w:p w:rsidR="006478A2" w:rsidRPr="006E3117" w:rsidRDefault="006478A2" w:rsidP="006478A2">
      <w:pPr>
        <w:ind w:firstLine="709"/>
        <w:jc w:val="both"/>
        <w:rPr>
          <w:color w:val="000000"/>
        </w:rPr>
      </w:pPr>
      <w:r w:rsidRPr="006E3117">
        <w:rPr>
          <w:color w:val="000000"/>
        </w:rPr>
        <w:t>Должностное лицо,</w:t>
      </w:r>
    </w:p>
    <w:p w:rsidR="006478A2" w:rsidRPr="006E3117" w:rsidRDefault="006478A2" w:rsidP="006478A2">
      <w:pPr>
        <w:ind w:firstLine="709"/>
        <w:jc w:val="both"/>
        <w:rPr>
          <w:color w:val="000000"/>
        </w:rPr>
      </w:pPr>
      <w:r w:rsidRPr="006E3117">
        <w:rPr>
          <w:color w:val="000000"/>
        </w:rPr>
        <w:t>ответственное за предоставленную</w:t>
      </w:r>
    </w:p>
    <w:p w:rsidR="006478A2" w:rsidRPr="006E3117" w:rsidRDefault="006478A2" w:rsidP="006478A2">
      <w:pPr>
        <w:ind w:firstLine="709"/>
        <w:jc w:val="both"/>
        <w:rPr>
          <w:color w:val="000000"/>
        </w:rPr>
      </w:pPr>
      <w:r w:rsidRPr="006E3117">
        <w:rPr>
          <w:color w:val="000000"/>
        </w:rPr>
        <w:t>информацию _________________ ___________________ ____________</w:t>
      </w:r>
    </w:p>
    <w:p w:rsidR="006478A2" w:rsidRPr="006E3117" w:rsidRDefault="006478A2" w:rsidP="006478A2">
      <w:pPr>
        <w:ind w:firstLine="709"/>
        <w:jc w:val="both"/>
        <w:rPr>
          <w:color w:val="000000"/>
        </w:rPr>
      </w:pPr>
      <w:r w:rsidRPr="006E3117">
        <w:rPr>
          <w:color w:val="000000"/>
        </w:rPr>
        <w:t>должность (ФИО) подпись</w:t>
      </w:r>
    </w:p>
    <w:p w:rsidR="006478A2" w:rsidRPr="006E3117" w:rsidRDefault="006478A2" w:rsidP="006478A2">
      <w:pPr>
        <w:ind w:firstLine="709"/>
        <w:jc w:val="both"/>
        <w:rPr>
          <w:color w:val="000000"/>
        </w:rPr>
      </w:pPr>
      <w:r w:rsidRPr="006E3117">
        <w:rPr>
          <w:color w:val="000000"/>
        </w:rPr>
        <w:t>м.п.</w:t>
      </w:r>
    </w:p>
    <w:p w:rsidR="006478A2" w:rsidRPr="006E3117" w:rsidRDefault="006478A2" w:rsidP="006478A2">
      <w:pPr>
        <w:ind w:firstLine="709"/>
        <w:jc w:val="both"/>
        <w:rPr>
          <w:color w:val="000000"/>
        </w:rPr>
      </w:pPr>
      <w:r w:rsidRPr="006E3117">
        <w:rPr>
          <w:color w:val="000000"/>
        </w:rPr>
        <w:t> </w:t>
      </w:r>
    </w:p>
    <w:p w:rsidR="006478A2" w:rsidRPr="006E3117" w:rsidRDefault="006478A2" w:rsidP="006478A2">
      <w:pPr>
        <w:ind w:firstLine="709"/>
        <w:jc w:val="both"/>
        <w:rPr>
          <w:color w:val="000000"/>
        </w:rPr>
      </w:pPr>
      <w:r w:rsidRPr="006E3117">
        <w:rPr>
          <w:color w:val="000000"/>
        </w:rPr>
        <w:t>Контактный телефон__________________________</w:t>
      </w:r>
    </w:p>
    <w:p w:rsidR="006478A2" w:rsidRPr="006E3117" w:rsidRDefault="006478A2" w:rsidP="006478A2">
      <w:pPr>
        <w:ind w:firstLine="709"/>
        <w:jc w:val="both"/>
        <w:rPr>
          <w:color w:val="000000"/>
        </w:rPr>
      </w:pPr>
      <w:r w:rsidRPr="006E3117">
        <w:rPr>
          <w:color w:val="000000"/>
        </w:rPr>
        <w:t> </w:t>
      </w:r>
    </w:p>
    <w:p w:rsidR="006478A2" w:rsidRPr="006E3117" w:rsidRDefault="006478A2" w:rsidP="006478A2">
      <w:pPr>
        <w:ind w:firstLine="709"/>
        <w:jc w:val="both"/>
        <w:rPr>
          <w:color w:val="000000"/>
        </w:rPr>
      </w:pPr>
      <w:r w:rsidRPr="006E3117">
        <w:rPr>
          <w:color w:val="000000"/>
        </w:rPr>
        <w:t> </w:t>
      </w:r>
    </w:p>
    <w:p w:rsidR="006478A2" w:rsidRPr="006E3117" w:rsidRDefault="006478A2" w:rsidP="006478A2">
      <w:pPr>
        <w:ind w:firstLine="709"/>
        <w:jc w:val="both"/>
        <w:rPr>
          <w:color w:val="000000"/>
        </w:rPr>
      </w:pPr>
      <w:r w:rsidRPr="006E3117">
        <w:rPr>
          <w:color w:val="000000"/>
        </w:rPr>
        <w:t> </w:t>
      </w:r>
    </w:p>
    <w:p w:rsidR="006E3117" w:rsidRDefault="006E3117" w:rsidP="006478A2">
      <w:pPr>
        <w:ind w:firstLine="709"/>
        <w:jc w:val="right"/>
        <w:rPr>
          <w:color w:val="000000"/>
        </w:rPr>
      </w:pPr>
    </w:p>
    <w:p w:rsidR="006E3117" w:rsidRDefault="006E3117" w:rsidP="006478A2">
      <w:pPr>
        <w:ind w:firstLine="709"/>
        <w:jc w:val="right"/>
        <w:rPr>
          <w:color w:val="000000"/>
        </w:rPr>
      </w:pPr>
    </w:p>
    <w:p w:rsidR="00EF0532" w:rsidRDefault="00EF0532" w:rsidP="006478A2">
      <w:pPr>
        <w:ind w:firstLine="709"/>
        <w:jc w:val="right"/>
        <w:rPr>
          <w:color w:val="000000"/>
        </w:rPr>
      </w:pPr>
    </w:p>
    <w:p w:rsidR="006478A2" w:rsidRPr="006E3117" w:rsidRDefault="006478A2" w:rsidP="006478A2">
      <w:pPr>
        <w:ind w:firstLine="709"/>
        <w:jc w:val="right"/>
        <w:rPr>
          <w:color w:val="000000"/>
        </w:rPr>
      </w:pPr>
      <w:r w:rsidRPr="006E3117">
        <w:rPr>
          <w:color w:val="000000"/>
        </w:rPr>
        <w:t>Приложение 2</w:t>
      </w:r>
    </w:p>
    <w:p w:rsidR="006478A2" w:rsidRPr="006E3117" w:rsidRDefault="006478A2" w:rsidP="006478A2">
      <w:pPr>
        <w:ind w:firstLine="709"/>
        <w:jc w:val="right"/>
        <w:rPr>
          <w:color w:val="000000"/>
        </w:rPr>
      </w:pPr>
      <w:r w:rsidRPr="006E3117">
        <w:rPr>
          <w:color w:val="000000"/>
        </w:rPr>
        <w:t>к Административному регламенту</w:t>
      </w:r>
    </w:p>
    <w:p w:rsidR="006478A2" w:rsidRPr="006E3117" w:rsidRDefault="006478A2" w:rsidP="006478A2">
      <w:pPr>
        <w:ind w:firstLine="709"/>
        <w:jc w:val="center"/>
        <w:rPr>
          <w:color w:val="000000"/>
        </w:rPr>
      </w:pPr>
      <w:r w:rsidRPr="006E3117">
        <w:rPr>
          <w:color w:val="000000"/>
        </w:rPr>
        <w:t> </w:t>
      </w:r>
    </w:p>
    <w:p w:rsidR="006478A2" w:rsidRPr="00EF0532" w:rsidRDefault="006478A2" w:rsidP="006478A2">
      <w:pPr>
        <w:ind w:firstLine="709"/>
        <w:jc w:val="center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СОГЛАШЕНИЕ</w:t>
      </w:r>
    </w:p>
    <w:p w:rsidR="006478A2" w:rsidRPr="00EF0532" w:rsidRDefault="006478A2" w:rsidP="006478A2">
      <w:pPr>
        <w:ind w:firstLine="709"/>
        <w:jc w:val="center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 xml:space="preserve">о намерениях в сфере сотрудничества в реализации инвестиционного проекта на территории </w:t>
      </w:r>
      <w:r w:rsidR="00913815" w:rsidRPr="00EF0532">
        <w:rPr>
          <w:bCs/>
          <w:color w:val="000000"/>
          <w:sz w:val="28"/>
          <w:szCs w:val="28"/>
        </w:rPr>
        <w:t>Кировского</w:t>
      </w:r>
      <w:r w:rsidRPr="00EF0532">
        <w:rPr>
          <w:color w:val="000000"/>
          <w:sz w:val="28"/>
          <w:szCs w:val="28"/>
        </w:rPr>
        <w:t xml:space="preserve"> сельсовета Тогучинского района Новосибирской области</w:t>
      </w:r>
    </w:p>
    <w:p w:rsidR="006478A2" w:rsidRPr="00EF0532" w:rsidRDefault="006478A2" w:rsidP="006478A2">
      <w:pPr>
        <w:ind w:firstLine="709"/>
        <w:jc w:val="center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(примерная форма)</w:t>
      </w:r>
    </w:p>
    <w:p w:rsidR="006478A2" w:rsidRPr="00EF0532" w:rsidRDefault="006478A2" w:rsidP="006478A2">
      <w:pPr>
        <w:ind w:firstLine="709"/>
        <w:jc w:val="center"/>
        <w:rPr>
          <w:color w:val="000000"/>
          <w:sz w:val="28"/>
          <w:szCs w:val="28"/>
        </w:rPr>
      </w:pP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с. _____________</w:t>
      </w:r>
      <w:r w:rsidR="00B264E2" w:rsidRPr="00EF0532">
        <w:rPr>
          <w:color w:val="000000"/>
          <w:sz w:val="28"/>
          <w:szCs w:val="28"/>
        </w:rPr>
        <w:t xml:space="preserve">                                                  </w:t>
      </w:r>
      <w:r w:rsidRPr="00EF0532">
        <w:rPr>
          <w:color w:val="000000"/>
          <w:sz w:val="28"/>
          <w:szCs w:val="28"/>
        </w:rPr>
        <w:t> «____» _______20___г.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 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 xml:space="preserve">администрация </w:t>
      </w:r>
      <w:r w:rsidR="00913815" w:rsidRPr="00EF0532">
        <w:rPr>
          <w:bCs/>
          <w:color w:val="000000"/>
          <w:sz w:val="28"/>
          <w:szCs w:val="28"/>
        </w:rPr>
        <w:t>Кировского</w:t>
      </w:r>
      <w:r w:rsidR="00B264E2" w:rsidRPr="00EF0532">
        <w:rPr>
          <w:color w:val="000000"/>
          <w:sz w:val="28"/>
          <w:szCs w:val="28"/>
        </w:rPr>
        <w:t xml:space="preserve"> сельсовета Тогучинского </w:t>
      </w:r>
      <w:r w:rsidRPr="00EF0532">
        <w:rPr>
          <w:color w:val="000000"/>
          <w:sz w:val="28"/>
          <w:szCs w:val="28"/>
        </w:rPr>
        <w:t>района Новосибирской области, именуемая в дальнейшем «Администрация», в лице____________________________, действующего на основании _____________________________, с одной стороны, и_______________________________, именуемое в дальнейшем «Инвестор», в лице___________________________, действующего на основании ________________________, совместно именуемые «Стороны», заключили настоящее Соглашение о нижеследующем: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 </w:t>
      </w:r>
    </w:p>
    <w:p w:rsidR="006478A2" w:rsidRPr="00EF0532" w:rsidRDefault="006478A2" w:rsidP="006478A2">
      <w:pPr>
        <w:ind w:firstLine="709"/>
        <w:jc w:val="center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1. Предмет Соглашения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 xml:space="preserve">1.1. Инвестор намеревается реализовать на территории </w:t>
      </w:r>
      <w:r w:rsidR="00913815" w:rsidRPr="00EF0532">
        <w:rPr>
          <w:bCs/>
          <w:color w:val="000000"/>
          <w:sz w:val="28"/>
          <w:szCs w:val="28"/>
        </w:rPr>
        <w:t>Кировского</w:t>
      </w:r>
      <w:r w:rsidR="00E07A17" w:rsidRPr="00EF0532">
        <w:rPr>
          <w:color w:val="000000"/>
          <w:sz w:val="28"/>
          <w:szCs w:val="28"/>
        </w:rPr>
        <w:t xml:space="preserve"> </w:t>
      </w:r>
      <w:r w:rsidR="00B264E2" w:rsidRPr="00EF0532">
        <w:rPr>
          <w:color w:val="000000"/>
          <w:sz w:val="28"/>
          <w:szCs w:val="28"/>
        </w:rPr>
        <w:t xml:space="preserve">сельсовета Тогучинского </w:t>
      </w:r>
      <w:r w:rsidRPr="00EF0532">
        <w:rPr>
          <w:color w:val="000000"/>
          <w:sz w:val="28"/>
          <w:szCs w:val="28"/>
        </w:rPr>
        <w:t>района Новосибирской области инвестиционный проект по _________________________ (далее именуется «Инвестиционный проект»).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 xml:space="preserve">1.2. В Инвестиционный проект предполагается вложить инвестиции в размере _________млн. рублей, которые будут способствовать развитию производительных сил </w:t>
      </w:r>
      <w:r w:rsidR="00913815" w:rsidRPr="00EF0532">
        <w:rPr>
          <w:bCs/>
          <w:color w:val="000000"/>
          <w:sz w:val="28"/>
          <w:szCs w:val="28"/>
        </w:rPr>
        <w:t>Кировского</w:t>
      </w:r>
      <w:r w:rsidR="00E07A17" w:rsidRPr="00EF0532">
        <w:rPr>
          <w:color w:val="000000"/>
          <w:sz w:val="28"/>
          <w:szCs w:val="28"/>
        </w:rPr>
        <w:t xml:space="preserve"> </w:t>
      </w:r>
      <w:r w:rsidR="00B264E2" w:rsidRPr="00EF0532">
        <w:rPr>
          <w:color w:val="000000"/>
          <w:sz w:val="28"/>
          <w:szCs w:val="28"/>
        </w:rPr>
        <w:t xml:space="preserve">сельсовета Тогучинского </w:t>
      </w:r>
      <w:r w:rsidRPr="00EF0532">
        <w:rPr>
          <w:color w:val="000000"/>
          <w:sz w:val="28"/>
          <w:szCs w:val="28"/>
        </w:rPr>
        <w:t xml:space="preserve">района Новосибирской области, созданию новых рабочих мест. Кроме того, в консолидированный бюджет </w:t>
      </w:r>
      <w:r w:rsidR="00913815" w:rsidRPr="00EF0532">
        <w:rPr>
          <w:bCs/>
          <w:color w:val="000000"/>
          <w:sz w:val="28"/>
          <w:szCs w:val="28"/>
        </w:rPr>
        <w:t>Кировского</w:t>
      </w:r>
      <w:r w:rsidR="00B264E2" w:rsidRPr="00EF0532">
        <w:rPr>
          <w:color w:val="000000"/>
          <w:sz w:val="28"/>
          <w:szCs w:val="28"/>
        </w:rPr>
        <w:t xml:space="preserve"> сельсовета Тогучинского </w:t>
      </w:r>
      <w:r w:rsidRPr="00EF0532">
        <w:rPr>
          <w:color w:val="000000"/>
          <w:sz w:val="28"/>
          <w:szCs w:val="28"/>
        </w:rPr>
        <w:t>района Новосибирской области поступят дополнительные доходы в виде уплачиваемых налогов.</w:t>
      </w:r>
    </w:p>
    <w:p w:rsidR="006478A2" w:rsidRPr="00EF0532" w:rsidRDefault="006478A2" w:rsidP="00E07A17">
      <w:pPr>
        <w:ind w:firstLine="709"/>
        <w:jc w:val="center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2. Намерения Сторон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2.1. Администрация намерена: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2.1.1. В пределах своей компетенции оказывать Инвестору содействие в реализации Инвестиционного проекта, а именно: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2.1.1.1. в предоставлении в соответствии с законодательством Российской Федерации и Новосибирской области земельного участка для реализации Инвестиционного проекта.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2.1.1.2. на переговорах с территориальными органами федеральных органов исполнительной власти Новосибирской области, органами исполнительной власти Новосибирской области, органами местного самоуправления, а также с организациями различных форм собственности.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 xml:space="preserve">2.1.1.3. при подготовке документации, необходимой для реализации Инвестиционного проекта на территории </w:t>
      </w:r>
      <w:r w:rsidR="00913815" w:rsidRPr="00EF0532">
        <w:rPr>
          <w:bCs/>
          <w:color w:val="000000"/>
          <w:sz w:val="28"/>
          <w:szCs w:val="28"/>
        </w:rPr>
        <w:t>Кировского</w:t>
      </w:r>
      <w:r w:rsidR="00E07A17" w:rsidRPr="00EF0532">
        <w:rPr>
          <w:color w:val="000000"/>
          <w:sz w:val="28"/>
          <w:szCs w:val="28"/>
        </w:rPr>
        <w:t xml:space="preserve"> </w:t>
      </w:r>
      <w:r w:rsidR="00B264E2" w:rsidRPr="00EF0532">
        <w:rPr>
          <w:color w:val="000000"/>
          <w:sz w:val="28"/>
          <w:szCs w:val="28"/>
        </w:rPr>
        <w:t>сельсовета Тогучинского</w:t>
      </w:r>
      <w:r w:rsidRPr="00EF0532">
        <w:rPr>
          <w:color w:val="000000"/>
          <w:sz w:val="28"/>
          <w:szCs w:val="28"/>
        </w:rPr>
        <w:t xml:space="preserve"> района Новосибирской области.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2.2 Инвестор намерен: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lastRenderedPageBreak/>
        <w:t xml:space="preserve">2.2.1. Осуществить на территории </w:t>
      </w:r>
      <w:r w:rsidR="00913815" w:rsidRPr="00EF0532">
        <w:rPr>
          <w:bCs/>
          <w:color w:val="000000"/>
          <w:sz w:val="28"/>
          <w:szCs w:val="28"/>
        </w:rPr>
        <w:t>Кировского</w:t>
      </w:r>
      <w:r w:rsidR="00B264E2" w:rsidRPr="00EF0532">
        <w:rPr>
          <w:color w:val="000000"/>
          <w:sz w:val="28"/>
          <w:szCs w:val="28"/>
        </w:rPr>
        <w:t xml:space="preserve"> сельсовета Тогучинского</w:t>
      </w:r>
      <w:r w:rsidRPr="00EF0532">
        <w:rPr>
          <w:color w:val="000000"/>
          <w:sz w:val="28"/>
          <w:szCs w:val="28"/>
        </w:rPr>
        <w:t xml:space="preserve"> района Новосибирской области строительство_______________ мощностью________/ в год.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 xml:space="preserve">2.2.2. При прочих равных условиях и с безусловным обязательством соблюдения антимонопольного законодательства, привлекать для реализации Инвестиционного проекта преимущественно подрядные организации </w:t>
      </w:r>
      <w:r w:rsidR="00913815" w:rsidRPr="00EF0532">
        <w:rPr>
          <w:bCs/>
          <w:color w:val="000000"/>
          <w:sz w:val="28"/>
          <w:szCs w:val="28"/>
        </w:rPr>
        <w:t>Кировского</w:t>
      </w:r>
      <w:r w:rsidR="00B264E2" w:rsidRPr="00EF0532">
        <w:rPr>
          <w:color w:val="000000"/>
          <w:sz w:val="28"/>
          <w:szCs w:val="28"/>
        </w:rPr>
        <w:t xml:space="preserve"> сельсовета Тогучинского </w:t>
      </w:r>
      <w:r w:rsidRPr="00EF0532">
        <w:rPr>
          <w:color w:val="000000"/>
          <w:sz w:val="28"/>
          <w:szCs w:val="28"/>
        </w:rPr>
        <w:t xml:space="preserve">района Новосибирской области. Размещать заказы на изготовление и поставку оборудования, сырья и материалов, соответствующих систем международных стандартов, преимущественно на предприятиях </w:t>
      </w:r>
      <w:r w:rsidR="00913815" w:rsidRPr="00EF0532">
        <w:rPr>
          <w:bCs/>
          <w:color w:val="000000"/>
          <w:sz w:val="28"/>
          <w:szCs w:val="28"/>
        </w:rPr>
        <w:t>Кировского</w:t>
      </w:r>
      <w:r w:rsidR="00B264E2" w:rsidRPr="00EF0532">
        <w:rPr>
          <w:color w:val="000000"/>
          <w:sz w:val="28"/>
          <w:szCs w:val="28"/>
        </w:rPr>
        <w:t xml:space="preserve"> сельсовета Тогучинского </w:t>
      </w:r>
      <w:r w:rsidRPr="00EF0532">
        <w:rPr>
          <w:color w:val="000000"/>
          <w:sz w:val="28"/>
          <w:szCs w:val="28"/>
        </w:rPr>
        <w:t>района Новосибирской области.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2.2.3. Реализовать Инвестиционный проект в соответствии со следующим графиком работ: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до__</w:t>
      </w:r>
      <w:proofErr w:type="gramStart"/>
      <w:r w:rsidRPr="00EF0532">
        <w:rPr>
          <w:color w:val="000000"/>
          <w:sz w:val="28"/>
          <w:szCs w:val="28"/>
        </w:rPr>
        <w:t>_._</w:t>
      </w:r>
      <w:proofErr w:type="gramEnd"/>
      <w:r w:rsidRPr="00EF0532">
        <w:rPr>
          <w:color w:val="000000"/>
          <w:sz w:val="28"/>
          <w:szCs w:val="28"/>
        </w:rPr>
        <w:t xml:space="preserve">___.20___года представить в администрацию </w:t>
      </w:r>
      <w:r w:rsidR="00913815" w:rsidRPr="00EF0532">
        <w:rPr>
          <w:bCs/>
          <w:color w:val="000000"/>
          <w:sz w:val="28"/>
          <w:szCs w:val="28"/>
        </w:rPr>
        <w:t>Кировского</w:t>
      </w:r>
      <w:r w:rsidR="00E07A17" w:rsidRPr="00EF0532">
        <w:rPr>
          <w:color w:val="000000"/>
          <w:sz w:val="28"/>
          <w:szCs w:val="28"/>
        </w:rPr>
        <w:t xml:space="preserve"> </w:t>
      </w:r>
      <w:r w:rsidR="00B264E2" w:rsidRPr="00EF0532">
        <w:rPr>
          <w:color w:val="000000"/>
          <w:sz w:val="28"/>
          <w:szCs w:val="28"/>
        </w:rPr>
        <w:t xml:space="preserve">сельсовета Тогучинского </w:t>
      </w:r>
      <w:r w:rsidRPr="00EF0532">
        <w:rPr>
          <w:color w:val="000000"/>
          <w:sz w:val="28"/>
          <w:szCs w:val="28"/>
        </w:rPr>
        <w:t>района Новосибирской области технико-экономическое обоснование инвестиционного проекта;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до___</w:t>
      </w:r>
      <w:proofErr w:type="gramStart"/>
      <w:r w:rsidRPr="00EF0532">
        <w:rPr>
          <w:color w:val="000000"/>
          <w:sz w:val="28"/>
          <w:szCs w:val="28"/>
        </w:rPr>
        <w:t>_._</w:t>
      </w:r>
      <w:proofErr w:type="gramEnd"/>
      <w:r w:rsidRPr="00EF0532">
        <w:rPr>
          <w:color w:val="000000"/>
          <w:sz w:val="28"/>
          <w:szCs w:val="28"/>
        </w:rPr>
        <w:t>___.20___года выполнить проектирование объектов строительства, предусмотренных Инвестиционным проектом;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с__</w:t>
      </w:r>
      <w:proofErr w:type="gramStart"/>
      <w:r w:rsidRPr="00EF0532">
        <w:rPr>
          <w:color w:val="000000"/>
          <w:sz w:val="28"/>
          <w:szCs w:val="28"/>
        </w:rPr>
        <w:t>_._</w:t>
      </w:r>
      <w:proofErr w:type="gramEnd"/>
      <w:r w:rsidRPr="00EF0532">
        <w:rPr>
          <w:color w:val="000000"/>
          <w:sz w:val="28"/>
          <w:szCs w:val="28"/>
        </w:rPr>
        <w:t>___.20___года приступить к строительству объектов;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до___</w:t>
      </w:r>
      <w:proofErr w:type="gramStart"/>
      <w:r w:rsidRPr="00EF0532">
        <w:rPr>
          <w:color w:val="000000"/>
          <w:sz w:val="28"/>
          <w:szCs w:val="28"/>
        </w:rPr>
        <w:t>_._</w:t>
      </w:r>
      <w:proofErr w:type="gramEnd"/>
      <w:r w:rsidRPr="00EF0532">
        <w:rPr>
          <w:color w:val="000000"/>
          <w:sz w:val="28"/>
          <w:szCs w:val="28"/>
        </w:rPr>
        <w:t>___.20___года завершить реализацию Инвестиционного проекта.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 </w:t>
      </w:r>
    </w:p>
    <w:p w:rsidR="006478A2" w:rsidRPr="00EF0532" w:rsidRDefault="006478A2" w:rsidP="006478A2">
      <w:pPr>
        <w:ind w:firstLine="709"/>
        <w:jc w:val="center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3. Порядок разрешения споров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3.1. Настоящее Соглашение является предварительным, рамочным и не накладывает на Стороны финансовых и юридических обязательств.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3.2. Вопросы, неоговоренные настоящим Соглашением, регулируются действующим законодательством Российской Федерации.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3.3. Все споры, возникающие из настоящего Соглашения, должны быть урегулированы путем переговоров.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 </w:t>
      </w:r>
    </w:p>
    <w:p w:rsidR="006478A2" w:rsidRPr="00EF0532" w:rsidRDefault="006478A2" w:rsidP="006478A2">
      <w:pPr>
        <w:ind w:firstLine="709"/>
        <w:jc w:val="center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4. Заключительные положения.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4.1. Изменения и дополнения к настоящему Соглашению должны быть совершены в письменной форме.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4.2. Все заявления, уведомления или сообщения, сделанные в связи с настоящим Соглашением должны направляться по месту нахождения сторон.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4.3. Соглашение составлено в двух экземплярах, по одному экземпляру для каждой из сторон.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4.4. Настоящее Соглашение вступает в силу с момента его подписания Сторонами.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4.5. В случае несоблюдения Инвестором сроков выполнения работ, предусмотренных пунктом 2.2.3 настоящего Соглашения, Администрация вправе расторгнуть настоящее Соглашение в одностороннем порядке, уведомив об этом Инвестора в письменной форме.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 </w:t>
      </w:r>
    </w:p>
    <w:p w:rsidR="006478A2" w:rsidRPr="00EF0532" w:rsidRDefault="006478A2" w:rsidP="006478A2">
      <w:pPr>
        <w:ind w:firstLine="709"/>
        <w:jc w:val="center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5. Место нахождения сторон</w:t>
      </w:r>
    </w:p>
    <w:p w:rsidR="006478A2" w:rsidRPr="00EF0532" w:rsidRDefault="006478A2" w:rsidP="006478A2">
      <w:pPr>
        <w:ind w:firstLine="709"/>
        <w:jc w:val="center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 </w:t>
      </w:r>
    </w:p>
    <w:p w:rsidR="006478A2" w:rsidRPr="00EF0532" w:rsidRDefault="006478A2" w:rsidP="006478A2">
      <w:pPr>
        <w:ind w:firstLine="709"/>
        <w:jc w:val="both"/>
        <w:rPr>
          <w:color w:val="000000"/>
          <w:sz w:val="28"/>
          <w:szCs w:val="28"/>
        </w:rPr>
      </w:pPr>
      <w:r w:rsidRPr="00EF0532">
        <w:rPr>
          <w:color w:val="000000"/>
          <w:sz w:val="28"/>
          <w:szCs w:val="28"/>
        </w:rPr>
        <w:t>Администрация Инвестор</w:t>
      </w:r>
    </w:p>
    <w:p w:rsidR="00B264E2" w:rsidRPr="006E3117" w:rsidRDefault="00B264E2">
      <w:pPr>
        <w:spacing w:after="200" w:line="276" w:lineRule="auto"/>
        <w:rPr>
          <w:color w:val="000000"/>
        </w:rPr>
      </w:pPr>
    </w:p>
    <w:p w:rsidR="006E3117" w:rsidRDefault="006E3117" w:rsidP="006478A2">
      <w:pPr>
        <w:ind w:firstLine="709"/>
        <w:jc w:val="right"/>
        <w:rPr>
          <w:color w:val="000000"/>
        </w:rPr>
      </w:pPr>
    </w:p>
    <w:p w:rsidR="006E3117" w:rsidRDefault="006E3117" w:rsidP="006478A2">
      <w:pPr>
        <w:ind w:firstLine="709"/>
        <w:jc w:val="right"/>
        <w:rPr>
          <w:color w:val="000000"/>
        </w:rPr>
      </w:pPr>
    </w:p>
    <w:p w:rsidR="006E3117" w:rsidRDefault="006E3117" w:rsidP="006478A2">
      <w:pPr>
        <w:ind w:firstLine="709"/>
        <w:jc w:val="right"/>
        <w:rPr>
          <w:color w:val="000000"/>
        </w:rPr>
      </w:pPr>
    </w:p>
    <w:p w:rsidR="006478A2" w:rsidRPr="006E3117" w:rsidRDefault="006478A2" w:rsidP="006478A2">
      <w:pPr>
        <w:ind w:firstLine="709"/>
        <w:jc w:val="right"/>
        <w:rPr>
          <w:color w:val="000000"/>
        </w:rPr>
      </w:pPr>
      <w:r w:rsidRPr="006E3117">
        <w:rPr>
          <w:color w:val="000000"/>
        </w:rPr>
        <w:t>Приложение № 3</w:t>
      </w:r>
    </w:p>
    <w:p w:rsidR="00B264E2" w:rsidRPr="006E3117" w:rsidRDefault="006478A2" w:rsidP="00B264E2">
      <w:pPr>
        <w:spacing w:after="200" w:line="276" w:lineRule="auto"/>
        <w:jc w:val="right"/>
        <w:rPr>
          <w:color w:val="000000"/>
        </w:rPr>
      </w:pPr>
      <w:r w:rsidRPr="006E3117">
        <w:rPr>
          <w:color w:val="000000"/>
        </w:rPr>
        <w:t>к Административному регламенту</w:t>
      </w:r>
    </w:p>
    <w:p w:rsidR="006478A2" w:rsidRPr="006E3117" w:rsidRDefault="006478A2" w:rsidP="00DF306C">
      <w:pPr>
        <w:spacing w:after="200" w:line="276" w:lineRule="auto"/>
        <w:rPr>
          <w:color w:val="000000"/>
        </w:rPr>
      </w:pPr>
    </w:p>
    <w:p w:rsidR="006478A2" w:rsidRPr="006E3117" w:rsidRDefault="006478A2" w:rsidP="00D96076">
      <w:pPr>
        <w:ind w:left="3402"/>
        <w:jc w:val="right"/>
        <w:rPr>
          <w:color w:val="000000"/>
        </w:rPr>
      </w:pPr>
    </w:p>
    <w:p w:rsidR="00FB5CF7" w:rsidRPr="006E3117" w:rsidRDefault="00FB5CF7" w:rsidP="00FB5CF7">
      <w:pPr>
        <w:ind w:left="709" w:firstLine="504"/>
        <w:jc w:val="center"/>
        <w:rPr>
          <w:b/>
          <w:bCs/>
          <w:color w:val="000000"/>
        </w:rPr>
      </w:pPr>
      <w:r w:rsidRPr="006E3117">
        <w:rPr>
          <w:color w:val="000000"/>
        </w:rPr>
        <w:t>БЛОК-СХЕМА</w:t>
      </w:r>
    </w:p>
    <w:p w:rsidR="00FB5CF7" w:rsidRPr="006E3117" w:rsidRDefault="00FB5CF7" w:rsidP="00FB5CF7">
      <w:pPr>
        <w:ind w:firstLine="504"/>
        <w:jc w:val="center"/>
        <w:rPr>
          <w:b/>
          <w:bCs/>
          <w:color w:val="000000"/>
        </w:rPr>
      </w:pPr>
      <w:r w:rsidRPr="006E3117">
        <w:rPr>
          <w:color w:val="000000"/>
        </w:rPr>
        <w:t>предоставления муниципальной услуги</w:t>
      </w:r>
    </w:p>
    <w:p w:rsidR="00FB5CF7" w:rsidRPr="006E3117" w:rsidRDefault="00FB5CF7" w:rsidP="00FB5CF7">
      <w:pPr>
        <w:ind w:firstLine="540"/>
        <w:jc w:val="both"/>
        <w:rPr>
          <w:b/>
          <w:bCs/>
          <w:color w:val="000000"/>
        </w:rPr>
      </w:pPr>
      <w:r w:rsidRPr="006E3117">
        <w:rPr>
          <w:color w:val="000000"/>
        </w:rPr>
        <w:t> </w:t>
      </w:r>
    </w:p>
    <w:p w:rsidR="00FB5CF7" w:rsidRPr="006E3117" w:rsidRDefault="00FB5CF7" w:rsidP="00FB5CF7">
      <w:pPr>
        <w:ind w:firstLine="504"/>
        <w:jc w:val="center"/>
        <w:rPr>
          <w:color w:val="000000"/>
        </w:rPr>
      </w:pPr>
      <w:r w:rsidRPr="006E3117">
        <w:rPr>
          <w:color w:val="000000"/>
        </w:rPr>
        <w:t>┌──────────────────</w:t>
      </w:r>
      <w:r w:rsidR="00DF306C" w:rsidRPr="006E3117">
        <w:rPr>
          <w:color w:val="000000"/>
        </w:rPr>
        <w:t>─────────────────────────</w:t>
      </w:r>
    </w:p>
    <w:p w:rsidR="00FB5CF7" w:rsidRPr="006E3117" w:rsidRDefault="00FB5CF7" w:rsidP="00FB5CF7">
      <w:pPr>
        <w:ind w:firstLine="504"/>
        <w:jc w:val="center"/>
        <w:rPr>
          <w:color w:val="000000"/>
        </w:rPr>
      </w:pPr>
      <w:r w:rsidRPr="006E3117">
        <w:rPr>
          <w:color w:val="000000"/>
        </w:rPr>
        <w:t xml:space="preserve">Прием и регистрация </w:t>
      </w:r>
      <w:r w:rsidR="00B264E2" w:rsidRPr="006E3117">
        <w:rPr>
          <w:color w:val="000000"/>
        </w:rPr>
        <w:t xml:space="preserve">обращения </w:t>
      </w:r>
      <w:r w:rsidR="00850BF1" w:rsidRPr="006E3117">
        <w:rPr>
          <w:color w:val="000000"/>
        </w:rPr>
        <w:t>(инвестиционного намерения) от инициатора проекта</w:t>
      </w:r>
    </w:p>
    <w:p w:rsidR="00FB5CF7" w:rsidRPr="006E3117" w:rsidRDefault="00FB5CF7" w:rsidP="00FB5CF7">
      <w:pPr>
        <w:ind w:firstLine="504"/>
        <w:jc w:val="center"/>
        <w:rPr>
          <w:color w:val="000000"/>
        </w:rPr>
      </w:pPr>
      <w:r w:rsidRPr="006E3117">
        <w:rPr>
          <w:color w:val="000000"/>
        </w:rPr>
        <w:t>└─────────────────</w:t>
      </w:r>
      <w:r w:rsidR="00DF306C" w:rsidRPr="006E3117">
        <w:rPr>
          <w:color w:val="000000"/>
        </w:rPr>
        <w:t>─────────────────────────</w:t>
      </w:r>
    </w:p>
    <w:p w:rsidR="00FB5CF7" w:rsidRPr="006E3117" w:rsidRDefault="00FB5CF7" w:rsidP="00D96076">
      <w:pPr>
        <w:ind w:firstLine="504"/>
        <w:jc w:val="center"/>
        <w:rPr>
          <w:color w:val="000000"/>
        </w:rPr>
      </w:pPr>
      <w:r w:rsidRPr="006E3117">
        <w:rPr>
          <w:color w:val="000000"/>
        </w:rPr>
        <w:t>\/</w:t>
      </w:r>
    </w:p>
    <w:tbl>
      <w:tblPr>
        <w:tblW w:w="0" w:type="auto"/>
        <w:tblInd w:w="1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</w:tblGrid>
      <w:tr w:rsidR="00FB5CF7" w:rsidRPr="006E3117" w:rsidTr="00FB5CF7">
        <w:trPr>
          <w:trHeight w:val="240"/>
        </w:trPr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CF7" w:rsidRPr="006E3117" w:rsidRDefault="00FB5CF7" w:rsidP="00FB5CF7">
            <w:pPr>
              <w:jc w:val="center"/>
            </w:pPr>
            <w:r w:rsidRPr="006E3117">
              <w:t> </w:t>
            </w:r>
          </w:p>
          <w:p w:rsidR="00FB5CF7" w:rsidRPr="006E3117" w:rsidRDefault="00FB5CF7" w:rsidP="00FB5CF7">
            <w:pPr>
              <w:jc w:val="center"/>
            </w:pPr>
            <w:r w:rsidRPr="006E3117">
              <w:t xml:space="preserve">Принятие решения </w:t>
            </w:r>
            <w:r w:rsidR="00850BF1" w:rsidRPr="006E3117">
              <w:t>о реализации инвестиционного проекта</w:t>
            </w:r>
          </w:p>
          <w:p w:rsidR="00FB5CF7" w:rsidRPr="006E3117" w:rsidRDefault="00FB5CF7" w:rsidP="00FB5CF7">
            <w:pPr>
              <w:jc w:val="center"/>
            </w:pPr>
            <w:r w:rsidRPr="006E3117">
              <w:t> </w:t>
            </w:r>
          </w:p>
        </w:tc>
      </w:tr>
    </w:tbl>
    <w:p w:rsidR="00850BF1" w:rsidRPr="006E3117" w:rsidRDefault="00850BF1" w:rsidP="00D96076">
      <w:pPr>
        <w:ind w:firstLine="504"/>
        <w:jc w:val="center"/>
        <w:rPr>
          <w:color w:val="000000"/>
        </w:rPr>
      </w:pPr>
      <w:r w:rsidRPr="006E3117">
        <w:rPr>
          <w:color w:val="000000"/>
        </w:rPr>
        <w:t>\/</w:t>
      </w:r>
    </w:p>
    <w:p w:rsidR="00850BF1" w:rsidRPr="006E3117" w:rsidRDefault="00850BF1" w:rsidP="00850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04"/>
        <w:jc w:val="center"/>
        <w:rPr>
          <w:color w:val="000000"/>
        </w:rPr>
      </w:pPr>
      <w:r w:rsidRPr="006E3117">
        <w:rPr>
          <w:color w:val="000000"/>
        </w:rPr>
        <w:t>Подбор инвестиционных площадок, пригодных для размещения инвестиционного проекта</w:t>
      </w:r>
    </w:p>
    <w:p w:rsidR="00850BF1" w:rsidRPr="006E3117" w:rsidRDefault="00850BF1" w:rsidP="00D96076">
      <w:pPr>
        <w:ind w:firstLine="504"/>
        <w:jc w:val="center"/>
        <w:rPr>
          <w:color w:val="000000"/>
        </w:rPr>
      </w:pPr>
      <w:r w:rsidRPr="006E3117">
        <w:rPr>
          <w:color w:val="000000"/>
        </w:rPr>
        <w:t>\/</w:t>
      </w:r>
    </w:p>
    <w:p w:rsidR="00FB5CF7" w:rsidRPr="006E3117" w:rsidRDefault="00850BF1" w:rsidP="00D9388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ind w:firstLine="504"/>
        <w:jc w:val="center"/>
        <w:rPr>
          <w:color w:val="000000"/>
        </w:rPr>
      </w:pPr>
      <w:r w:rsidRPr="006E3117">
        <w:rPr>
          <w:color w:val="000000"/>
        </w:rPr>
        <w:t xml:space="preserve">Прием от инициатора проекта комплекта документов, предусмотренных пунктом 2.6.1 настоящего административного регламента и проекта Соглашения о намерениях в сфере сотрудничества в реализации инвестиционного проекта на территории </w:t>
      </w:r>
      <w:r w:rsidR="00D9388E" w:rsidRPr="006E3117">
        <w:t xml:space="preserve">муниципального образования </w:t>
      </w:r>
      <w:r w:rsidR="00D96076" w:rsidRPr="006E3117">
        <w:rPr>
          <w:color w:val="000000"/>
        </w:rPr>
        <w:t>\/</w:t>
      </w:r>
    </w:p>
    <w:p w:rsidR="00FB5CF7" w:rsidRPr="006E3117" w:rsidRDefault="00850BF1" w:rsidP="00D93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04"/>
        <w:jc w:val="center"/>
        <w:rPr>
          <w:color w:val="000000"/>
        </w:rPr>
      </w:pPr>
      <w:r w:rsidRPr="006E3117">
        <w:rPr>
          <w:color w:val="000000"/>
        </w:rPr>
        <w:t xml:space="preserve">Заключение Соглашения о намерениях в сфере сотрудничества в реализации инвестиционного проекта на территории </w:t>
      </w:r>
      <w:r w:rsidR="00D9388E" w:rsidRPr="006E3117">
        <w:t>муниципального образования</w:t>
      </w:r>
    </w:p>
    <w:p w:rsidR="00FB5CF7" w:rsidRPr="006E3117" w:rsidRDefault="00FB5CF7" w:rsidP="00FB5CF7">
      <w:pPr>
        <w:ind w:firstLine="540"/>
        <w:jc w:val="both"/>
        <w:rPr>
          <w:b/>
          <w:bCs/>
          <w:color w:val="000000"/>
        </w:rPr>
      </w:pPr>
      <w:r w:rsidRPr="006E3117">
        <w:rPr>
          <w:b/>
          <w:bCs/>
          <w:color w:val="000000"/>
        </w:rPr>
        <w:t> </w:t>
      </w:r>
    </w:p>
    <w:p w:rsidR="00FB5CF7" w:rsidRPr="006E3117" w:rsidRDefault="00FB5CF7" w:rsidP="00FB5CF7">
      <w:pPr>
        <w:ind w:firstLine="540"/>
        <w:jc w:val="both"/>
        <w:rPr>
          <w:b/>
          <w:bCs/>
          <w:color w:val="000000"/>
        </w:rPr>
      </w:pPr>
      <w:r w:rsidRPr="006E3117">
        <w:rPr>
          <w:b/>
          <w:bCs/>
          <w:color w:val="000000"/>
        </w:rPr>
        <w:t> </w:t>
      </w:r>
    </w:p>
    <w:p w:rsidR="00FB5CF7" w:rsidRPr="006E3117" w:rsidRDefault="00FB5CF7" w:rsidP="00FB5CF7">
      <w:pPr>
        <w:ind w:firstLine="540"/>
        <w:jc w:val="both"/>
        <w:rPr>
          <w:b/>
          <w:bCs/>
          <w:color w:val="000000"/>
        </w:rPr>
      </w:pPr>
      <w:r w:rsidRPr="006E3117">
        <w:rPr>
          <w:b/>
          <w:bCs/>
          <w:color w:val="000000"/>
        </w:rPr>
        <w:t> </w:t>
      </w:r>
    </w:p>
    <w:p w:rsidR="00FB5CF7" w:rsidRPr="006E3117" w:rsidRDefault="00FB5CF7" w:rsidP="00FB5CF7">
      <w:pPr>
        <w:ind w:firstLine="540"/>
        <w:jc w:val="both"/>
        <w:rPr>
          <w:b/>
          <w:bCs/>
          <w:color w:val="000000"/>
        </w:rPr>
      </w:pPr>
      <w:r w:rsidRPr="006E3117">
        <w:rPr>
          <w:b/>
          <w:bCs/>
          <w:color w:val="000000"/>
        </w:rPr>
        <w:t> </w:t>
      </w:r>
    </w:p>
    <w:p w:rsidR="00FB5CF7" w:rsidRPr="006E3117" w:rsidRDefault="00FB5CF7" w:rsidP="00FB5CF7">
      <w:pPr>
        <w:ind w:firstLine="540"/>
        <w:jc w:val="both"/>
        <w:rPr>
          <w:b/>
          <w:bCs/>
          <w:color w:val="000000"/>
        </w:rPr>
      </w:pPr>
      <w:r w:rsidRPr="006E3117">
        <w:rPr>
          <w:b/>
          <w:bCs/>
          <w:color w:val="000000"/>
        </w:rPr>
        <w:t> </w:t>
      </w:r>
    </w:p>
    <w:p w:rsidR="00FB5CF7" w:rsidRPr="006E3117" w:rsidRDefault="00FB5CF7" w:rsidP="00FB5CF7">
      <w:pPr>
        <w:ind w:firstLine="540"/>
        <w:jc w:val="both"/>
        <w:rPr>
          <w:b/>
          <w:bCs/>
          <w:color w:val="000000"/>
        </w:rPr>
      </w:pPr>
      <w:r w:rsidRPr="006E3117">
        <w:rPr>
          <w:b/>
          <w:bCs/>
          <w:color w:val="000000"/>
        </w:rPr>
        <w:t> </w:t>
      </w:r>
    </w:p>
    <w:p w:rsidR="00FB5CF7" w:rsidRPr="006E3117" w:rsidRDefault="00FB5CF7" w:rsidP="00FB5CF7">
      <w:pPr>
        <w:ind w:firstLine="540"/>
        <w:jc w:val="both"/>
        <w:rPr>
          <w:b/>
          <w:bCs/>
          <w:color w:val="000000"/>
        </w:rPr>
      </w:pPr>
      <w:r w:rsidRPr="006E3117">
        <w:rPr>
          <w:b/>
          <w:bCs/>
          <w:color w:val="000000"/>
        </w:rPr>
        <w:t> </w:t>
      </w:r>
    </w:p>
    <w:p w:rsidR="00FB5CF7" w:rsidRPr="006E3117" w:rsidRDefault="00FB5CF7" w:rsidP="00FB5CF7">
      <w:pPr>
        <w:ind w:firstLine="540"/>
        <w:jc w:val="both"/>
        <w:rPr>
          <w:b/>
          <w:bCs/>
          <w:color w:val="000000"/>
        </w:rPr>
      </w:pPr>
      <w:r w:rsidRPr="006E3117">
        <w:rPr>
          <w:b/>
          <w:bCs/>
          <w:color w:val="000000"/>
        </w:rPr>
        <w:t> </w:t>
      </w:r>
    </w:p>
    <w:p w:rsidR="00FB5CF7" w:rsidRPr="006E3117" w:rsidRDefault="00FB5CF7" w:rsidP="00FB5CF7">
      <w:pPr>
        <w:ind w:firstLine="540"/>
        <w:jc w:val="both"/>
        <w:rPr>
          <w:b/>
          <w:bCs/>
          <w:color w:val="000000"/>
        </w:rPr>
      </w:pPr>
      <w:r w:rsidRPr="006E3117">
        <w:rPr>
          <w:b/>
          <w:bCs/>
          <w:color w:val="000000"/>
        </w:rPr>
        <w:t> </w:t>
      </w:r>
    </w:p>
    <w:p w:rsidR="00FB5CF7" w:rsidRPr="006E3117" w:rsidRDefault="00FB5CF7" w:rsidP="00FB5CF7">
      <w:pPr>
        <w:ind w:firstLine="540"/>
        <w:jc w:val="both"/>
        <w:rPr>
          <w:b/>
          <w:bCs/>
          <w:color w:val="000000"/>
        </w:rPr>
      </w:pPr>
      <w:r w:rsidRPr="006E3117">
        <w:rPr>
          <w:b/>
          <w:bCs/>
          <w:color w:val="000000"/>
        </w:rPr>
        <w:t> </w:t>
      </w:r>
    </w:p>
    <w:p w:rsidR="00FB5CF7" w:rsidRPr="006E3117" w:rsidRDefault="00FB5CF7" w:rsidP="00FB5CF7">
      <w:pPr>
        <w:ind w:firstLine="540"/>
        <w:jc w:val="both"/>
        <w:rPr>
          <w:b/>
          <w:bCs/>
          <w:color w:val="000000"/>
        </w:rPr>
      </w:pPr>
      <w:r w:rsidRPr="006E3117">
        <w:rPr>
          <w:b/>
          <w:bCs/>
          <w:color w:val="000000"/>
        </w:rPr>
        <w:t> </w:t>
      </w:r>
    </w:p>
    <w:p w:rsidR="00FB5CF7" w:rsidRPr="006E3117" w:rsidRDefault="00FB5CF7" w:rsidP="00FB5CF7">
      <w:pPr>
        <w:ind w:firstLine="504"/>
        <w:jc w:val="right"/>
        <w:rPr>
          <w:b/>
          <w:bCs/>
          <w:color w:val="000000"/>
        </w:rPr>
      </w:pPr>
      <w:r w:rsidRPr="006E3117">
        <w:rPr>
          <w:color w:val="000000"/>
        </w:rPr>
        <w:t> </w:t>
      </w:r>
    </w:p>
    <w:p w:rsidR="00FB5CF7" w:rsidRPr="006E3117" w:rsidRDefault="00FB5CF7" w:rsidP="00FB5CF7">
      <w:pPr>
        <w:ind w:firstLine="504"/>
        <w:jc w:val="right"/>
        <w:rPr>
          <w:b/>
          <w:bCs/>
          <w:color w:val="000000"/>
        </w:rPr>
      </w:pPr>
      <w:r w:rsidRPr="006E3117">
        <w:rPr>
          <w:color w:val="000000"/>
        </w:rPr>
        <w:t> </w:t>
      </w:r>
    </w:p>
    <w:p w:rsidR="00C91153" w:rsidRPr="006E3117" w:rsidRDefault="00C91153" w:rsidP="00551F60">
      <w:pPr>
        <w:ind w:firstLine="504"/>
        <w:jc w:val="both"/>
        <w:rPr>
          <w:color w:val="000000"/>
        </w:rPr>
      </w:pPr>
    </w:p>
    <w:sectPr w:rsidR="00C91153" w:rsidRPr="006E3117" w:rsidSect="00E07A17">
      <w:pgSz w:w="11906" w:h="16838" w:code="9"/>
      <w:pgMar w:top="340" w:right="624" w:bottom="284" w:left="1418" w:header="709" w:footer="709" w:gutter="454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A05E0"/>
    <w:multiLevelType w:val="multilevel"/>
    <w:tmpl w:val="2BFE1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9436241"/>
    <w:multiLevelType w:val="hybridMultilevel"/>
    <w:tmpl w:val="572E0A6C"/>
    <w:lvl w:ilvl="0" w:tplc="0AB8752A">
      <w:start w:val="1"/>
      <w:numFmt w:val="decimal"/>
      <w:lvlText w:val="%1."/>
      <w:lvlJc w:val="left"/>
      <w:pPr>
        <w:ind w:left="2185" w:hanging="1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DE16EC"/>
    <w:multiLevelType w:val="multilevel"/>
    <w:tmpl w:val="84785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3AAF09EF"/>
    <w:multiLevelType w:val="multilevel"/>
    <w:tmpl w:val="B34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A43AAA"/>
    <w:multiLevelType w:val="hybridMultilevel"/>
    <w:tmpl w:val="2EEA5168"/>
    <w:lvl w:ilvl="0" w:tplc="9EAEF6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57E17F0"/>
    <w:multiLevelType w:val="hybridMultilevel"/>
    <w:tmpl w:val="ED28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141DD"/>
    <w:multiLevelType w:val="hybridMultilevel"/>
    <w:tmpl w:val="60CA8B20"/>
    <w:lvl w:ilvl="0" w:tplc="DA6E6E06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>
    <w:nsid w:val="6AB16324"/>
    <w:multiLevelType w:val="multilevel"/>
    <w:tmpl w:val="6900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EA25DEF"/>
    <w:multiLevelType w:val="multilevel"/>
    <w:tmpl w:val="BD06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15D"/>
    <w:rsid w:val="000045C2"/>
    <w:rsid w:val="00017C13"/>
    <w:rsid w:val="00017DB5"/>
    <w:rsid w:val="00061EC7"/>
    <w:rsid w:val="00062C61"/>
    <w:rsid w:val="000A5753"/>
    <w:rsid w:val="000B515D"/>
    <w:rsid w:val="000E47BF"/>
    <w:rsid w:val="001253C4"/>
    <w:rsid w:val="00133431"/>
    <w:rsid w:val="001536C8"/>
    <w:rsid w:val="0018425C"/>
    <w:rsid w:val="0018462A"/>
    <w:rsid w:val="00194258"/>
    <w:rsid w:val="00205718"/>
    <w:rsid w:val="002918C3"/>
    <w:rsid w:val="002957B5"/>
    <w:rsid w:val="002A0F5F"/>
    <w:rsid w:val="002A7D7B"/>
    <w:rsid w:val="002B4337"/>
    <w:rsid w:val="002B5288"/>
    <w:rsid w:val="002C2607"/>
    <w:rsid w:val="002C4357"/>
    <w:rsid w:val="00304E6F"/>
    <w:rsid w:val="0032152B"/>
    <w:rsid w:val="00334CB8"/>
    <w:rsid w:val="003749EE"/>
    <w:rsid w:val="003F76AB"/>
    <w:rsid w:val="00421FB6"/>
    <w:rsid w:val="00445982"/>
    <w:rsid w:val="00496146"/>
    <w:rsid w:val="004D54F8"/>
    <w:rsid w:val="004E05C5"/>
    <w:rsid w:val="0050760B"/>
    <w:rsid w:val="005120EA"/>
    <w:rsid w:val="00525389"/>
    <w:rsid w:val="00525C74"/>
    <w:rsid w:val="00551F60"/>
    <w:rsid w:val="00574213"/>
    <w:rsid w:val="005800FB"/>
    <w:rsid w:val="00592C63"/>
    <w:rsid w:val="005C2CE6"/>
    <w:rsid w:val="00622C60"/>
    <w:rsid w:val="00641BD5"/>
    <w:rsid w:val="006478A2"/>
    <w:rsid w:val="00661DD1"/>
    <w:rsid w:val="00674020"/>
    <w:rsid w:val="00677805"/>
    <w:rsid w:val="006B7526"/>
    <w:rsid w:val="006E2718"/>
    <w:rsid w:val="006E3117"/>
    <w:rsid w:val="006E3C04"/>
    <w:rsid w:val="00712D2D"/>
    <w:rsid w:val="007632A9"/>
    <w:rsid w:val="0077316D"/>
    <w:rsid w:val="00791FC6"/>
    <w:rsid w:val="00805C5D"/>
    <w:rsid w:val="00822CC0"/>
    <w:rsid w:val="00831488"/>
    <w:rsid w:val="00850BF1"/>
    <w:rsid w:val="0087349D"/>
    <w:rsid w:val="008845FA"/>
    <w:rsid w:val="00897F6D"/>
    <w:rsid w:val="008B2A93"/>
    <w:rsid w:val="008C6F64"/>
    <w:rsid w:val="00913815"/>
    <w:rsid w:val="00923C9D"/>
    <w:rsid w:val="00944C2B"/>
    <w:rsid w:val="009852BF"/>
    <w:rsid w:val="009F42DC"/>
    <w:rsid w:val="00A2325A"/>
    <w:rsid w:val="00A76499"/>
    <w:rsid w:val="00B15BE4"/>
    <w:rsid w:val="00B264E2"/>
    <w:rsid w:val="00B30CBD"/>
    <w:rsid w:val="00B71A31"/>
    <w:rsid w:val="00B950B5"/>
    <w:rsid w:val="00BA5707"/>
    <w:rsid w:val="00BB2A08"/>
    <w:rsid w:val="00BF0388"/>
    <w:rsid w:val="00BF349F"/>
    <w:rsid w:val="00C1592A"/>
    <w:rsid w:val="00C17C3E"/>
    <w:rsid w:val="00C524C2"/>
    <w:rsid w:val="00C72506"/>
    <w:rsid w:val="00C8691A"/>
    <w:rsid w:val="00C91153"/>
    <w:rsid w:val="00CC6DB8"/>
    <w:rsid w:val="00CF450A"/>
    <w:rsid w:val="00D650FA"/>
    <w:rsid w:val="00D9388E"/>
    <w:rsid w:val="00D93C52"/>
    <w:rsid w:val="00D96076"/>
    <w:rsid w:val="00DA1414"/>
    <w:rsid w:val="00DF306C"/>
    <w:rsid w:val="00DF363B"/>
    <w:rsid w:val="00E07A17"/>
    <w:rsid w:val="00E16ADE"/>
    <w:rsid w:val="00E37A04"/>
    <w:rsid w:val="00E4031F"/>
    <w:rsid w:val="00E67FEC"/>
    <w:rsid w:val="00E8366F"/>
    <w:rsid w:val="00E85B0F"/>
    <w:rsid w:val="00EA3B81"/>
    <w:rsid w:val="00EF0532"/>
    <w:rsid w:val="00F077A3"/>
    <w:rsid w:val="00F54DA1"/>
    <w:rsid w:val="00F772F3"/>
    <w:rsid w:val="00FB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93E43-3C6F-482B-9890-CC017BDB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3">
    <w:name w:val="Emphasis"/>
    <w:uiPriority w:val="20"/>
    <w:qFormat/>
    <w:rsid w:val="000B515D"/>
    <w:rPr>
      <w:i/>
      <w:iCs/>
    </w:rPr>
  </w:style>
  <w:style w:type="paragraph" w:customStyle="1" w:styleId="s1">
    <w:name w:val="s_1"/>
    <w:basedOn w:val="a"/>
    <w:rsid w:val="000B515D"/>
    <w:pPr>
      <w:spacing w:before="100" w:beforeAutospacing="1" w:after="100" w:afterAutospacing="1"/>
    </w:pPr>
  </w:style>
  <w:style w:type="character" w:styleId="a4">
    <w:name w:val="Hyperlink"/>
    <w:unhideWhenUsed/>
    <w:rsid w:val="000B51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515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B515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2">
    <w:name w:val="Основной текст (2)_"/>
    <w:link w:val="20"/>
    <w:rsid w:val="000B515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515D"/>
    <w:pPr>
      <w:widowControl w:val="0"/>
      <w:shd w:val="clear" w:color="auto" w:fill="FFFFFF"/>
      <w:spacing w:after="180" w:line="322" w:lineRule="exact"/>
      <w:ind w:hanging="3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215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5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E85B0F"/>
    <w:rPr>
      <w:color w:val="106BBE"/>
    </w:rPr>
  </w:style>
  <w:style w:type="paragraph" w:customStyle="1" w:styleId="normalweb">
    <w:name w:val="normalweb"/>
    <w:basedOn w:val="a"/>
    <w:rsid w:val="00E16ADE"/>
    <w:pPr>
      <w:spacing w:before="100" w:beforeAutospacing="1" w:after="100" w:afterAutospacing="1"/>
    </w:pPr>
  </w:style>
  <w:style w:type="character" w:styleId="a9">
    <w:name w:val="FollowedHyperlink"/>
    <w:rsid w:val="008845FA"/>
    <w:rPr>
      <w:color w:val="800080"/>
      <w:u w:val="single"/>
    </w:rPr>
  </w:style>
  <w:style w:type="paragraph" w:styleId="aa">
    <w:name w:val="Normal (Web)"/>
    <w:aliases w:val="Обычный (Web),Знак Знак10"/>
    <w:basedOn w:val="a"/>
    <w:link w:val="ab"/>
    <w:uiPriority w:val="99"/>
    <w:unhideWhenUsed/>
    <w:qFormat/>
    <w:rsid w:val="00194258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194258"/>
  </w:style>
  <w:style w:type="paragraph" w:customStyle="1" w:styleId="consplusnormal0">
    <w:name w:val="consplusnormal"/>
    <w:basedOn w:val="a"/>
    <w:rsid w:val="00FB5CF7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FB5CF7"/>
    <w:pPr>
      <w:spacing w:before="100" w:beforeAutospacing="1" w:after="100" w:afterAutospacing="1"/>
    </w:pPr>
  </w:style>
  <w:style w:type="paragraph" w:customStyle="1" w:styleId="a10">
    <w:name w:val="a1"/>
    <w:basedOn w:val="a"/>
    <w:rsid w:val="00FB5CF7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FB5CF7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661DD1"/>
    <w:rPr>
      <w:b/>
      <w:bCs/>
    </w:rPr>
  </w:style>
  <w:style w:type="character" w:customStyle="1" w:styleId="ab">
    <w:name w:val="Обычный (веб) Знак"/>
    <w:aliases w:val="Обычный (Web) Знак,Знак Знак10 Знак"/>
    <w:link w:val="aa"/>
    <w:uiPriority w:val="99"/>
    <w:locked/>
    <w:rsid w:val="002C43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5039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604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54.nalog.ru/" TargetMode="External"/><Relationship Id="rId13" Type="http://schemas.openxmlformats.org/officeDocument/2006/relationships/hyperlink" Target="https://pravo-search.minjust.ru/bigs/showDocument.html?id=B11798FF-43B9-49DB-B06C-4223F9D555E2" TargetMode="External"/><Relationship Id="rId18" Type="http://schemas.openxmlformats.org/officeDocument/2006/relationships/hyperlink" Target="http://www.consultant.ru/document/cons_doc_LAW_422054/00ac15c81cca5471b4866cd7d18d5f5c88a43920/" TargetMode="External"/><Relationship Id="rId26" Type="http://schemas.openxmlformats.org/officeDocument/2006/relationships/hyperlink" Target="http://ru.wikipedia.org/wiki/%D0%9F%D1%80%D0%B5%D0%B4%D0%BF%D1%80%D0%B8%D1%8F%D1%82%D0%B8%D0%B5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http://ru.wikipedia.org/wiki/%D0%A7%D0%B0%D1%81%D1%82%D0%BD%D1%8B%D0%B5_%D0%BA%D0%B0%D0%BF%D0%B8%D1%82%D0%B0%D0%BB%D0%BE%D0%B2%D0%BB%D0%BE%D0%B6%D0%B5%D0%BD%D0%B8%D1%8F" TargetMode="External"/><Relationship Id="rId7" Type="http://schemas.openxmlformats.org/officeDocument/2006/relationships/hyperlink" Target="https://mail.yandex.ru/?uid=159407179" TargetMode="External"/><Relationship Id="rId12" Type="http://schemas.openxmlformats.org/officeDocument/2006/relationships/hyperlink" Target="https://pravo-search.minjust.ru/bigs/showDocument.html?id=15D4560C-D530-4955-BF7E-F734337AE80B" TargetMode="External"/><Relationship Id="rId17" Type="http://schemas.openxmlformats.org/officeDocument/2006/relationships/hyperlink" Target="http://www.consultant.ru/document/cons_doc_LAW_149244/8e963fb893781820c4192cdd6152f609de78a157/" TargetMode="External"/><Relationship Id="rId25" Type="http://schemas.openxmlformats.org/officeDocument/2006/relationships/hyperlink" Target="http://ru.wikipedia.org/wiki/%D0%A3%D1%81%D1%82%D0%B0%D0%B2%D0%BD%D1%8B%D0%B9_%D0%BA%D0%B0%D0%BF%D0%B8%D1%82%D0%B0%D0%BB" TargetMode="External"/><Relationship Id="rId33" Type="http://schemas.openxmlformats.org/officeDocument/2006/relationships/hyperlink" Target="http://ru.wikipedia.org/wiki/%D0%98%D0%BD%D0%B2%D0%B5%D1%81%D1%82%D0%BE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363307CA-52C9-4C3F-95C2-FC93B76E6910" TargetMode="External"/><Relationship Id="rId20" Type="http://schemas.openxmlformats.org/officeDocument/2006/relationships/hyperlink" Target="https://pravo-search.minjust.ru/bigs/showDocument.html?id=BBA0BFB1-06C7-4E50-A8D3-FE1045784BF1" TargetMode="External"/><Relationship Id="rId29" Type="http://schemas.openxmlformats.org/officeDocument/2006/relationships/hyperlink" Target="http://ru.wikipedia.org/wiki/%D0%A6%D0%B5%D0%BD%D0%BD%D1%8B%D0%B5_%D0%B1%D1%83%D0%BC%D0%B0%D0%B3%D0%B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77515/16011" TargetMode="External"/><Relationship Id="rId11" Type="http://schemas.openxmlformats.org/officeDocument/2006/relationships/hyperlink" Target="mailto:54_upr@rosregistr.ru" TargetMode="External"/><Relationship Id="rId24" Type="http://schemas.openxmlformats.org/officeDocument/2006/relationships/hyperlink" Target="http://ru.wikipedia.org/wiki/%D0%98%D0%BD%D0%B2%D0%B5%D1%81%D1%82%D0%BE%D1%80" TargetMode="External"/><Relationship Id="rId32" Type="http://schemas.openxmlformats.org/officeDocument/2006/relationships/hyperlink" Target="http://ru.wikipedia.org/wiki/%D0%9E%D0%B1%D0%BB%D0%B8%D0%B3%D0%B0%D1%86%D0%B8%D1%8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BA0BFB1-06C7-4E50-A8D3-FE1045784BF1" TargetMode="External"/><Relationship Id="rId23" Type="http://schemas.openxmlformats.org/officeDocument/2006/relationships/hyperlink" Target="http://ru.wikipedia.org/wiki/%D0%98%D0%BD%D0%B2%D0%B5%D1%81%D1%82%D0%B8%D1%86%D0%B8%D0%B8" TargetMode="External"/><Relationship Id="rId28" Type="http://schemas.openxmlformats.org/officeDocument/2006/relationships/hyperlink" Target="http://ru.wikipedia.org/wiki/%D0%98%D0%BD%D0%B2%D0%B5%D1%81%D1%82%D0%B8%D1%86%D0%B8%D0%B8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inform@r54.nalog.ru" TargetMode="External"/><Relationship Id="rId19" Type="http://schemas.openxmlformats.org/officeDocument/2006/relationships/hyperlink" Target="https://pravo-search.minjust.ru/bigs/showDocument.html?id=03CF0FB8-17D5-46F6-A5EC-D1642676534B" TargetMode="External"/><Relationship Id="rId31" Type="http://schemas.openxmlformats.org/officeDocument/2006/relationships/hyperlink" Target="http://ru.wikipedia.org/wiki/%D0%90%D0%BA%D1%86%D0%B8%D1%8F_%28%D1%84%D0%B8%D0%BD%D0%B0%D0%BD%D1%81%D1%8B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54.rosreestr.ru/" TargetMode="External"/><Relationship Id="rId14" Type="http://schemas.openxmlformats.org/officeDocument/2006/relationships/hyperlink" Target="https://pravo-search.minjust.ru/bigs/showDocument.html?id=96E20C02-1B12-465A-B64C-24AA92270007" TargetMode="External"/><Relationship Id="rId22" Type="http://schemas.openxmlformats.org/officeDocument/2006/relationships/hyperlink" Target="http://ru.wikipedia.org/wiki/%D0%9F%D1%80%D1%8F%D0%BC%D1%8B%D0%B5_%D0%B8%D0%BD%D0%B2%D0%B5%D1%81%D1%82%D0%B8%D1%86%D0%B8%D0%B8" TargetMode="External"/><Relationship Id="rId27" Type="http://schemas.openxmlformats.org/officeDocument/2006/relationships/hyperlink" Target="http://ru.wikipedia.org/wiki/%D0%9F%D0%BE%D1%80%D1%82%D1%84%D0%B5%D0%BB%D1%8C%D0%BD%D1%8B%D0%B5_%D0%B8%D0%BD%D0%B2%D0%B5%D1%81%D1%82%D0%B8%D1%86%D0%B8%D0%B8" TargetMode="External"/><Relationship Id="rId30" Type="http://schemas.openxmlformats.org/officeDocument/2006/relationships/hyperlink" Target="http://ru.wikipedia.org/wiki/%D0%9F%D0%BE%D1%80%D1%82%D1%84%D0%B5%D0%BB%D1%8C_%28%D1%84%D0%B8%D0%BD%D0%B0%D0%BD%D1%81%D1%8B%29" TargetMode="External"/><Relationship Id="rId35" Type="http://schemas.openxmlformats.org/officeDocument/2006/relationships/hyperlink" Target="http://ru.wikipedia.org/wiki/%D0%98%D0%BD%D0%BE%D1%81%D1%82%D1%80%D0%B0%D0%BD%D0%BD%D1%8B%D0%B5_%D0%B8%D0%BD%D0%B2%D0%B5%D1%81%D1%82%D0%B8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39AB-62C4-4D33-A44C-0AA52518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7377</Words>
  <Characters>42055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2023-09-06T05:32:00Z</cp:lastPrinted>
  <dcterms:created xsi:type="dcterms:W3CDTF">2025-03-28T04:42:00Z</dcterms:created>
  <dcterms:modified xsi:type="dcterms:W3CDTF">2025-04-01T03:43:00Z</dcterms:modified>
</cp:coreProperties>
</file>