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CA7B20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CA7B20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9652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7E74C8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7E74C8">
              <w:rPr>
                <w:b/>
                <w:bCs/>
                <w:szCs w:val="28"/>
              </w:rPr>
              <w:t xml:space="preserve">№ </w:t>
            </w:r>
            <w:r w:rsidR="007E74C8" w:rsidRPr="007E74C8">
              <w:rPr>
                <w:b/>
                <w:bCs/>
                <w:szCs w:val="28"/>
              </w:rPr>
              <w:t>8</w:t>
            </w:r>
            <w:r w:rsidRPr="007E74C8">
              <w:rPr>
                <w:b/>
                <w:bCs/>
                <w:szCs w:val="28"/>
              </w:rPr>
              <w:t xml:space="preserve"> от «</w:t>
            </w:r>
            <w:r w:rsidR="007E74C8" w:rsidRPr="007E74C8">
              <w:rPr>
                <w:b/>
                <w:bCs/>
                <w:szCs w:val="28"/>
              </w:rPr>
              <w:t>03</w:t>
            </w:r>
            <w:r w:rsidRPr="007E74C8">
              <w:rPr>
                <w:b/>
                <w:bCs/>
                <w:szCs w:val="28"/>
              </w:rPr>
              <w:t xml:space="preserve">» </w:t>
            </w:r>
            <w:r w:rsidR="007E74C8" w:rsidRPr="007E74C8">
              <w:rPr>
                <w:b/>
                <w:bCs/>
                <w:szCs w:val="28"/>
              </w:rPr>
              <w:t>апреля</w:t>
            </w:r>
            <w:r w:rsidRPr="007E74C8">
              <w:rPr>
                <w:b/>
                <w:bCs/>
                <w:szCs w:val="28"/>
              </w:rPr>
              <w:t xml:space="preserve"> 202</w:t>
            </w:r>
            <w:r w:rsidR="000B427B" w:rsidRPr="007E74C8">
              <w:rPr>
                <w:b/>
                <w:bCs/>
                <w:szCs w:val="28"/>
              </w:rPr>
              <w:t>3</w:t>
            </w:r>
            <w:r w:rsidRPr="007E74C8">
              <w:rPr>
                <w:b/>
                <w:bCs/>
                <w:szCs w:val="28"/>
              </w:rPr>
              <w:t xml:space="preserve"> года</w:t>
            </w:r>
          </w:p>
          <w:p w:rsidR="00BF5482" w:rsidRPr="00475A99" w:rsidRDefault="00BF5482" w:rsidP="00BF5482">
            <w:pPr>
              <w:jc w:val="center"/>
            </w:pPr>
          </w:p>
        </w:tc>
      </w:tr>
    </w:tbl>
    <w:p w:rsidR="00E31E77" w:rsidRDefault="00E31E77" w:rsidP="009C557D">
      <w:pPr>
        <w:suppressAutoHyphens w:val="0"/>
        <w:jc w:val="center"/>
        <w:rPr>
          <w:sz w:val="20"/>
          <w:lang w:eastAsia="ru-RU"/>
        </w:rPr>
      </w:pPr>
    </w:p>
    <w:p w:rsidR="005556B9" w:rsidRPr="005556B9" w:rsidRDefault="005556B9" w:rsidP="005556B9">
      <w:pPr>
        <w:suppressAutoHyphens w:val="0"/>
        <w:spacing w:line="276" w:lineRule="auto"/>
        <w:jc w:val="center"/>
        <w:rPr>
          <w:sz w:val="20"/>
          <w:lang w:eastAsia="ru-RU"/>
        </w:rPr>
      </w:pPr>
      <w:r w:rsidRPr="005556B9">
        <w:rPr>
          <w:sz w:val="20"/>
          <w:lang w:eastAsia="ru-RU"/>
        </w:rPr>
        <w:t>АДМИНИСТРАЦИЯ КИРОВСКОГО СЕЛЬСОВЕТА</w:t>
      </w:r>
    </w:p>
    <w:p w:rsidR="005556B9" w:rsidRPr="005556B9" w:rsidRDefault="005556B9" w:rsidP="005556B9">
      <w:pPr>
        <w:suppressAutoHyphens w:val="0"/>
        <w:spacing w:line="276" w:lineRule="auto"/>
        <w:jc w:val="center"/>
        <w:rPr>
          <w:sz w:val="20"/>
          <w:lang w:eastAsia="ru-RU"/>
        </w:rPr>
      </w:pPr>
      <w:r w:rsidRPr="005556B9">
        <w:rPr>
          <w:sz w:val="20"/>
          <w:lang w:eastAsia="ru-RU"/>
        </w:rPr>
        <w:t>ТОГУЧИНСКОГО РАЙОНА</w:t>
      </w:r>
    </w:p>
    <w:p w:rsidR="005556B9" w:rsidRPr="005556B9" w:rsidRDefault="005556B9" w:rsidP="005556B9">
      <w:pPr>
        <w:suppressAutoHyphens w:val="0"/>
        <w:jc w:val="center"/>
        <w:rPr>
          <w:sz w:val="20"/>
          <w:lang w:eastAsia="ru-RU"/>
        </w:rPr>
      </w:pPr>
      <w:r w:rsidRPr="005556B9">
        <w:rPr>
          <w:sz w:val="20"/>
          <w:lang w:eastAsia="ru-RU"/>
        </w:rPr>
        <w:t>НОВОСИБИРСКОЙ ОБЛАСТИ</w:t>
      </w:r>
    </w:p>
    <w:p w:rsidR="005556B9" w:rsidRPr="005556B9" w:rsidRDefault="005556B9" w:rsidP="005556B9">
      <w:pPr>
        <w:suppressAutoHyphens w:val="0"/>
        <w:jc w:val="center"/>
        <w:rPr>
          <w:sz w:val="20"/>
          <w:lang w:eastAsia="ru-RU"/>
        </w:rPr>
      </w:pPr>
    </w:p>
    <w:p w:rsidR="005556B9" w:rsidRPr="005556B9" w:rsidRDefault="005556B9" w:rsidP="005556B9">
      <w:pPr>
        <w:suppressAutoHyphens w:val="0"/>
        <w:jc w:val="center"/>
        <w:rPr>
          <w:sz w:val="20"/>
          <w:lang w:eastAsia="ru-RU"/>
        </w:rPr>
      </w:pPr>
      <w:r w:rsidRPr="005556B9">
        <w:rPr>
          <w:sz w:val="20"/>
          <w:lang w:eastAsia="ru-RU"/>
        </w:rPr>
        <w:t xml:space="preserve">  ПОСТАНОВЛЕНИЕ</w:t>
      </w:r>
    </w:p>
    <w:p w:rsidR="005556B9" w:rsidRPr="005556B9" w:rsidRDefault="005556B9" w:rsidP="005556B9">
      <w:pPr>
        <w:suppressAutoHyphens w:val="0"/>
        <w:rPr>
          <w:sz w:val="20"/>
          <w:lang w:eastAsia="ru-RU"/>
        </w:rPr>
      </w:pPr>
    </w:p>
    <w:p w:rsidR="005556B9" w:rsidRPr="005556B9" w:rsidRDefault="005556B9" w:rsidP="005556B9">
      <w:pPr>
        <w:suppressAutoHyphens w:val="0"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          </w:t>
      </w:r>
      <w:r w:rsidRPr="005556B9">
        <w:rPr>
          <w:sz w:val="20"/>
          <w:lang w:eastAsia="ru-RU"/>
        </w:rPr>
        <w:t xml:space="preserve">28.03.2023                                 </w:t>
      </w:r>
      <w:r w:rsidR="007E74C8">
        <w:rPr>
          <w:sz w:val="20"/>
          <w:lang w:eastAsia="ru-RU"/>
        </w:rPr>
        <w:t xml:space="preserve">  </w:t>
      </w:r>
      <w:bookmarkStart w:id="0" w:name="_GoBack"/>
      <w:bookmarkEnd w:id="0"/>
      <w:r w:rsidRPr="005556B9">
        <w:rPr>
          <w:sz w:val="20"/>
          <w:lang w:eastAsia="ru-RU"/>
        </w:rPr>
        <w:t xml:space="preserve">   с. Березиково                              № 34/</w:t>
      </w:r>
      <w:proofErr w:type="gramStart"/>
      <w:r w:rsidRPr="005556B9">
        <w:rPr>
          <w:sz w:val="20"/>
          <w:lang w:eastAsia="ru-RU"/>
        </w:rPr>
        <w:t>П</w:t>
      </w:r>
      <w:proofErr w:type="gramEnd"/>
      <w:r w:rsidRPr="005556B9">
        <w:rPr>
          <w:sz w:val="20"/>
          <w:lang w:eastAsia="ru-RU"/>
        </w:rPr>
        <w:t>/93.010</w:t>
      </w:r>
    </w:p>
    <w:p w:rsidR="005556B9" w:rsidRPr="005556B9" w:rsidRDefault="005556B9" w:rsidP="005556B9">
      <w:pPr>
        <w:suppressAutoHyphens w:val="0"/>
        <w:rPr>
          <w:sz w:val="20"/>
          <w:lang w:eastAsia="ru-RU"/>
        </w:rPr>
      </w:pPr>
    </w:p>
    <w:p w:rsidR="005556B9" w:rsidRPr="005556B9" w:rsidRDefault="005556B9" w:rsidP="005556B9">
      <w:pPr>
        <w:suppressAutoHyphens w:val="0"/>
        <w:jc w:val="center"/>
        <w:rPr>
          <w:sz w:val="20"/>
          <w:lang w:eastAsia="ru-RU"/>
        </w:rPr>
      </w:pPr>
      <w:r w:rsidRPr="005556B9">
        <w:rPr>
          <w:sz w:val="20"/>
          <w:lang w:eastAsia="ru-RU"/>
        </w:rPr>
        <w:t>Об утверждении  перечня  мест проведения ярмарок на территории  Кировского  сельсовета Тогучинского района Новосибирской области</w:t>
      </w:r>
    </w:p>
    <w:p w:rsidR="005556B9" w:rsidRPr="005556B9" w:rsidRDefault="005556B9" w:rsidP="005556B9">
      <w:pPr>
        <w:suppressAutoHyphens w:val="0"/>
        <w:ind w:firstLine="709"/>
        <w:jc w:val="both"/>
        <w:rPr>
          <w:sz w:val="20"/>
          <w:lang w:eastAsia="ru-RU"/>
        </w:rPr>
      </w:pPr>
    </w:p>
    <w:p w:rsidR="005556B9" w:rsidRPr="005556B9" w:rsidRDefault="005556B9" w:rsidP="005556B9">
      <w:pPr>
        <w:suppressAutoHyphens w:val="0"/>
        <w:ind w:firstLine="709"/>
        <w:jc w:val="both"/>
        <w:rPr>
          <w:sz w:val="20"/>
          <w:lang w:eastAsia="ru-RU"/>
        </w:rPr>
      </w:pPr>
      <w:r w:rsidRPr="005556B9">
        <w:rPr>
          <w:sz w:val="20"/>
          <w:lang w:eastAsia="ru-RU"/>
        </w:rPr>
        <w:t>В соответствии с  Федеральным законом от 06.10.2003 № 131 «Об общих принципах организации местного самоуправления в Российской Федерации»,  на основании Федерального закона от 28.12.2009 № 381 «Об основах государственного регулирования торговой деятельности в Российской Федерации, постановления Правительства Новосибирской области от 14.07.2011 № 303-п   «Об утверждении Порядка организации ярмарок на территории Новосибирской области и продажи товаров (выполнения работ, оказания услуг) на них», администрация Кировского сельсовета Тогучинского района Новосибирской области</w:t>
      </w:r>
    </w:p>
    <w:p w:rsidR="005556B9" w:rsidRPr="005556B9" w:rsidRDefault="005556B9" w:rsidP="005556B9">
      <w:pPr>
        <w:suppressAutoHyphens w:val="0"/>
        <w:jc w:val="both"/>
        <w:rPr>
          <w:sz w:val="20"/>
          <w:lang w:eastAsia="ru-RU"/>
        </w:rPr>
      </w:pPr>
      <w:r w:rsidRPr="005556B9">
        <w:rPr>
          <w:sz w:val="20"/>
          <w:lang w:eastAsia="ru-RU"/>
        </w:rPr>
        <w:t>ПОСТАНОВЛЯЕТ:</w:t>
      </w:r>
    </w:p>
    <w:p w:rsidR="005556B9" w:rsidRPr="005556B9" w:rsidRDefault="005556B9" w:rsidP="005556B9">
      <w:pPr>
        <w:numPr>
          <w:ilvl w:val="0"/>
          <w:numId w:val="31"/>
        </w:numPr>
        <w:suppressAutoHyphens w:val="0"/>
        <w:ind w:left="567" w:hanging="567"/>
        <w:jc w:val="both"/>
        <w:rPr>
          <w:sz w:val="20"/>
          <w:lang w:eastAsia="ru-RU"/>
        </w:rPr>
      </w:pPr>
      <w:r w:rsidRPr="005556B9">
        <w:rPr>
          <w:sz w:val="20"/>
          <w:lang w:eastAsia="ru-RU"/>
        </w:rPr>
        <w:t>Утвердить  Перечень  мест проведения ярмарок на территории  Кировского сельсовета Тогучинского  района Новосибирской области (прилагается).</w:t>
      </w:r>
    </w:p>
    <w:p w:rsidR="005556B9" w:rsidRPr="005556B9" w:rsidRDefault="005556B9" w:rsidP="005556B9">
      <w:pPr>
        <w:numPr>
          <w:ilvl w:val="0"/>
          <w:numId w:val="31"/>
        </w:numPr>
        <w:suppressAutoHyphens w:val="0"/>
        <w:ind w:left="567" w:hanging="567"/>
        <w:jc w:val="both"/>
        <w:rPr>
          <w:sz w:val="20"/>
          <w:lang w:eastAsia="ru-RU"/>
        </w:rPr>
      </w:pPr>
      <w:r w:rsidRPr="005556B9">
        <w:rPr>
          <w:sz w:val="20"/>
          <w:lang w:eastAsia="ru-RU"/>
        </w:rPr>
        <w:t>Опубликовать данное постановление в периодическом печатном издании «Кировский Вестник» и на официальном сайте администрации Кировского сельсовета Тогучинского района Новосибирской области  в сети «Интернет».</w:t>
      </w:r>
    </w:p>
    <w:p w:rsidR="005556B9" w:rsidRPr="005556B9" w:rsidRDefault="005556B9" w:rsidP="005556B9">
      <w:pPr>
        <w:suppressAutoHyphens w:val="0"/>
        <w:rPr>
          <w:sz w:val="20"/>
          <w:lang w:eastAsia="ru-RU"/>
        </w:rPr>
      </w:pPr>
    </w:p>
    <w:p w:rsidR="005556B9" w:rsidRDefault="005556B9" w:rsidP="005556B9">
      <w:pPr>
        <w:suppressAutoHyphens w:val="0"/>
        <w:rPr>
          <w:sz w:val="20"/>
          <w:lang w:eastAsia="ru-RU"/>
        </w:rPr>
      </w:pPr>
    </w:p>
    <w:p w:rsidR="005556B9" w:rsidRPr="005556B9" w:rsidRDefault="005556B9" w:rsidP="005556B9">
      <w:pPr>
        <w:suppressAutoHyphens w:val="0"/>
        <w:rPr>
          <w:sz w:val="20"/>
          <w:lang w:eastAsia="ru-RU"/>
        </w:rPr>
      </w:pPr>
      <w:r w:rsidRPr="005556B9">
        <w:rPr>
          <w:sz w:val="20"/>
          <w:lang w:eastAsia="ru-RU"/>
        </w:rPr>
        <w:t>Глава Кировского сельсовета</w:t>
      </w:r>
    </w:p>
    <w:p w:rsidR="005556B9" w:rsidRPr="005556B9" w:rsidRDefault="005556B9" w:rsidP="005556B9">
      <w:pPr>
        <w:suppressAutoHyphens w:val="0"/>
        <w:rPr>
          <w:sz w:val="20"/>
          <w:lang w:eastAsia="ru-RU"/>
        </w:rPr>
      </w:pPr>
      <w:r w:rsidRPr="005556B9">
        <w:rPr>
          <w:sz w:val="20"/>
          <w:lang w:eastAsia="ru-RU"/>
        </w:rPr>
        <w:t>Тогучинского района</w:t>
      </w:r>
    </w:p>
    <w:p w:rsidR="005556B9" w:rsidRPr="005556B9" w:rsidRDefault="005556B9" w:rsidP="005556B9">
      <w:pPr>
        <w:suppressAutoHyphens w:val="0"/>
        <w:rPr>
          <w:sz w:val="20"/>
          <w:lang w:eastAsia="ru-RU"/>
        </w:rPr>
      </w:pPr>
      <w:r w:rsidRPr="005556B9">
        <w:rPr>
          <w:sz w:val="20"/>
          <w:lang w:eastAsia="ru-RU"/>
        </w:rPr>
        <w:t xml:space="preserve">Новосибирской области                                                      </w:t>
      </w:r>
      <w:r>
        <w:rPr>
          <w:sz w:val="20"/>
          <w:lang w:eastAsia="ru-RU"/>
        </w:rPr>
        <w:t xml:space="preserve">                                                                       </w:t>
      </w:r>
      <w:r w:rsidRPr="005556B9">
        <w:rPr>
          <w:sz w:val="20"/>
          <w:lang w:eastAsia="ru-RU"/>
        </w:rPr>
        <w:t xml:space="preserve">      </w:t>
      </w:r>
      <w:proofErr w:type="spellStart"/>
      <w:r w:rsidRPr="005556B9">
        <w:rPr>
          <w:sz w:val="20"/>
          <w:lang w:eastAsia="ru-RU"/>
        </w:rPr>
        <w:t>Е.Н.Шляхтичева</w:t>
      </w:r>
      <w:proofErr w:type="spellEnd"/>
    </w:p>
    <w:p w:rsidR="005556B9" w:rsidRPr="005556B9" w:rsidRDefault="005556B9" w:rsidP="005556B9">
      <w:pPr>
        <w:suppressAutoHyphens w:val="0"/>
        <w:rPr>
          <w:sz w:val="20"/>
          <w:lang w:eastAsia="ru-RU"/>
        </w:rPr>
      </w:pPr>
    </w:p>
    <w:p w:rsidR="005556B9" w:rsidRPr="005556B9" w:rsidRDefault="005556B9" w:rsidP="005556B9">
      <w:pPr>
        <w:suppressAutoHyphens w:val="0"/>
        <w:rPr>
          <w:rFonts w:eastAsia="Cambria"/>
          <w:sz w:val="20"/>
          <w:lang w:eastAsia="en-US"/>
        </w:rPr>
      </w:pPr>
      <w:r w:rsidRPr="005556B9">
        <w:rPr>
          <w:rFonts w:eastAsia="Cambria"/>
          <w:sz w:val="20"/>
          <w:lang w:eastAsia="en-US"/>
        </w:rPr>
        <w:t>Малышева</w:t>
      </w:r>
    </w:p>
    <w:p w:rsidR="005556B9" w:rsidRPr="005556B9" w:rsidRDefault="005556B9" w:rsidP="005556B9">
      <w:pPr>
        <w:suppressAutoHyphens w:val="0"/>
        <w:rPr>
          <w:rFonts w:eastAsia="Cambria"/>
          <w:sz w:val="20"/>
          <w:lang w:eastAsia="en-US"/>
        </w:rPr>
      </w:pPr>
      <w:r w:rsidRPr="005556B9">
        <w:rPr>
          <w:rFonts w:eastAsia="Cambria"/>
          <w:sz w:val="20"/>
          <w:lang w:eastAsia="en-US"/>
        </w:rPr>
        <w:t>8(38340)25-732</w:t>
      </w:r>
    </w:p>
    <w:p w:rsidR="005556B9" w:rsidRPr="005556B9" w:rsidRDefault="005556B9" w:rsidP="005556B9">
      <w:pPr>
        <w:suppressAutoHyphens w:val="0"/>
        <w:rPr>
          <w:rFonts w:eastAsia="Cambria"/>
          <w:sz w:val="20"/>
          <w:lang w:eastAsia="en-US"/>
        </w:rPr>
      </w:pPr>
    </w:p>
    <w:p w:rsidR="005556B9" w:rsidRPr="005556B9" w:rsidRDefault="005556B9" w:rsidP="005556B9">
      <w:pPr>
        <w:widowControl w:val="0"/>
        <w:suppressAutoHyphens w:val="0"/>
        <w:autoSpaceDE w:val="0"/>
        <w:autoSpaceDN w:val="0"/>
        <w:spacing w:before="72" w:line="256" w:lineRule="auto"/>
        <w:ind w:left="5463" w:right="164" w:firstLine="1991"/>
        <w:jc w:val="right"/>
        <w:rPr>
          <w:sz w:val="20"/>
          <w:lang w:eastAsia="ru-RU"/>
        </w:rPr>
      </w:pPr>
      <w:r w:rsidRPr="005556B9">
        <w:rPr>
          <w:sz w:val="20"/>
          <w:lang w:eastAsia="ru-RU"/>
        </w:rPr>
        <w:t xml:space="preserve">Утвержден </w:t>
      </w:r>
    </w:p>
    <w:p w:rsidR="005556B9" w:rsidRPr="005556B9" w:rsidRDefault="005556B9" w:rsidP="005556B9">
      <w:pPr>
        <w:widowControl w:val="0"/>
        <w:suppressAutoHyphens w:val="0"/>
        <w:autoSpaceDE w:val="0"/>
        <w:autoSpaceDN w:val="0"/>
        <w:spacing w:before="72" w:line="256" w:lineRule="auto"/>
        <w:ind w:left="5245" w:right="164"/>
        <w:jc w:val="right"/>
        <w:rPr>
          <w:sz w:val="20"/>
          <w:lang w:eastAsia="ru-RU"/>
        </w:rPr>
      </w:pPr>
      <w:r w:rsidRPr="005556B9">
        <w:rPr>
          <w:sz w:val="20"/>
          <w:lang w:eastAsia="ru-RU"/>
        </w:rPr>
        <w:t>постановлением администрации Кировского сельсовета Тогучинского района Новосибирской области № 34/</w:t>
      </w:r>
      <w:proofErr w:type="gramStart"/>
      <w:r w:rsidRPr="005556B9">
        <w:rPr>
          <w:sz w:val="20"/>
          <w:lang w:eastAsia="ru-RU"/>
        </w:rPr>
        <w:t>П</w:t>
      </w:r>
      <w:proofErr w:type="gramEnd"/>
      <w:r w:rsidRPr="005556B9">
        <w:rPr>
          <w:sz w:val="20"/>
          <w:lang w:eastAsia="ru-RU"/>
        </w:rPr>
        <w:t>/93.010  от 28.03.2023</w:t>
      </w:r>
    </w:p>
    <w:p w:rsidR="005556B9" w:rsidRPr="005556B9" w:rsidRDefault="005556B9" w:rsidP="005556B9">
      <w:pPr>
        <w:widowControl w:val="0"/>
        <w:suppressAutoHyphens w:val="0"/>
        <w:autoSpaceDE w:val="0"/>
        <w:autoSpaceDN w:val="0"/>
        <w:spacing w:before="72" w:line="256" w:lineRule="auto"/>
        <w:ind w:left="5463" w:right="164" w:firstLine="1991"/>
        <w:jc w:val="right"/>
        <w:rPr>
          <w:sz w:val="20"/>
          <w:lang w:eastAsia="ru-RU"/>
        </w:rPr>
      </w:pPr>
    </w:p>
    <w:p w:rsidR="005556B9" w:rsidRPr="005556B9" w:rsidRDefault="005556B9" w:rsidP="005556B9">
      <w:pPr>
        <w:suppressAutoHyphens w:val="0"/>
        <w:jc w:val="center"/>
        <w:rPr>
          <w:sz w:val="20"/>
          <w:lang w:eastAsia="ru-RU"/>
        </w:rPr>
      </w:pPr>
      <w:r w:rsidRPr="005556B9">
        <w:rPr>
          <w:sz w:val="20"/>
          <w:lang w:eastAsia="ru-RU"/>
        </w:rPr>
        <w:t>ПЕРЕЧЕНЬ</w:t>
      </w:r>
    </w:p>
    <w:p w:rsidR="005556B9" w:rsidRPr="005556B9" w:rsidRDefault="005556B9" w:rsidP="005556B9">
      <w:pPr>
        <w:suppressAutoHyphens w:val="0"/>
        <w:jc w:val="center"/>
        <w:rPr>
          <w:sz w:val="20"/>
          <w:lang w:eastAsia="ru-RU"/>
        </w:rPr>
      </w:pPr>
      <w:r w:rsidRPr="005556B9">
        <w:rPr>
          <w:sz w:val="20"/>
          <w:lang w:eastAsia="ru-RU"/>
        </w:rPr>
        <w:t xml:space="preserve">мест проведения ярмарок  на территории Кировского сельсовета </w:t>
      </w:r>
    </w:p>
    <w:p w:rsidR="005556B9" w:rsidRPr="005556B9" w:rsidRDefault="005556B9" w:rsidP="005556B9">
      <w:pPr>
        <w:suppressAutoHyphens w:val="0"/>
        <w:jc w:val="center"/>
        <w:rPr>
          <w:sz w:val="20"/>
          <w:lang w:eastAsia="ru-RU"/>
        </w:rPr>
      </w:pPr>
      <w:r w:rsidRPr="005556B9">
        <w:rPr>
          <w:sz w:val="20"/>
          <w:lang w:eastAsia="ru-RU"/>
        </w:rPr>
        <w:t>Тогучинского района Новосибирской области</w:t>
      </w:r>
    </w:p>
    <w:p w:rsidR="005556B9" w:rsidRPr="005556B9" w:rsidRDefault="005556B9" w:rsidP="005556B9">
      <w:pPr>
        <w:suppressAutoHyphens w:val="0"/>
        <w:jc w:val="center"/>
        <w:rPr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455"/>
        <w:gridCol w:w="3180"/>
        <w:gridCol w:w="2171"/>
      </w:tblGrid>
      <w:tr w:rsidR="005556B9" w:rsidRPr="005556B9" w:rsidTr="006E3564">
        <w:tc>
          <w:tcPr>
            <w:tcW w:w="764" w:type="dxa"/>
            <w:shd w:val="clear" w:color="auto" w:fill="auto"/>
          </w:tcPr>
          <w:p w:rsidR="005556B9" w:rsidRPr="005556B9" w:rsidRDefault="005556B9" w:rsidP="005556B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556B9">
              <w:rPr>
                <w:sz w:val="20"/>
                <w:lang w:eastAsia="ru-RU"/>
              </w:rPr>
              <w:t>№ п/п</w:t>
            </w:r>
          </w:p>
        </w:tc>
        <w:tc>
          <w:tcPr>
            <w:tcW w:w="3455" w:type="dxa"/>
            <w:shd w:val="clear" w:color="auto" w:fill="auto"/>
          </w:tcPr>
          <w:p w:rsidR="005556B9" w:rsidRPr="005556B9" w:rsidRDefault="005556B9" w:rsidP="005556B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556B9">
              <w:rPr>
                <w:sz w:val="20"/>
                <w:lang w:eastAsia="ru-RU"/>
              </w:rPr>
              <w:t xml:space="preserve">Адрес </w:t>
            </w:r>
          </w:p>
          <w:p w:rsidR="005556B9" w:rsidRPr="005556B9" w:rsidRDefault="005556B9" w:rsidP="005556B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556B9">
              <w:rPr>
                <w:sz w:val="20"/>
                <w:lang w:eastAsia="ru-RU"/>
              </w:rPr>
              <w:t>места проведения ярмарки</w:t>
            </w:r>
          </w:p>
        </w:tc>
        <w:tc>
          <w:tcPr>
            <w:tcW w:w="3180" w:type="dxa"/>
            <w:shd w:val="clear" w:color="auto" w:fill="auto"/>
          </w:tcPr>
          <w:p w:rsidR="005556B9" w:rsidRPr="005556B9" w:rsidRDefault="005556B9" w:rsidP="005556B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556B9">
              <w:rPr>
                <w:sz w:val="20"/>
                <w:lang w:eastAsia="ru-RU"/>
              </w:rPr>
              <w:t>Собственник (пользователь, владелец) места проведения ярмарки</w:t>
            </w:r>
          </w:p>
        </w:tc>
        <w:tc>
          <w:tcPr>
            <w:tcW w:w="2171" w:type="dxa"/>
            <w:shd w:val="clear" w:color="auto" w:fill="auto"/>
          </w:tcPr>
          <w:p w:rsidR="005556B9" w:rsidRPr="005556B9" w:rsidRDefault="005556B9" w:rsidP="005556B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556B9">
              <w:rPr>
                <w:sz w:val="20"/>
                <w:lang w:eastAsia="ru-RU"/>
              </w:rPr>
              <w:t>Тип ярмарки</w:t>
            </w:r>
          </w:p>
        </w:tc>
      </w:tr>
      <w:tr w:rsidR="005556B9" w:rsidRPr="005556B9" w:rsidTr="006E3564">
        <w:tc>
          <w:tcPr>
            <w:tcW w:w="764" w:type="dxa"/>
            <w:shd w:val="clear" w:color="auto" w:fill="auto"/>
          </w:tcPr>
          <w:p w:rsidR="005556B9" w:rsidRPr="005556B9" w:rsidRDefault="005556B9" w:rsidP="005556B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556B9">
              <w:rPr>
                <w:sz w:val="20"/>
                <w:lang w:eastAsia="ru-RU"/>
              </w:rPr>
              <w:t>1</w:t>
            </w:r>
          </w:p>
        </w:tc>
        <w:tc>
          <w:tcPr>
            <w:tcW w:w="3455" w:type="dxa"/>
            <w:shd w:val="clear" w:color="auto" w:fill="auto"/>
          </w:tcPr>
          <w:p w:rsidR="005556B9" w:rsidRPr="005556B9" w:rsidRDefault="005556B9" w:rsidP="005556B9">
            <w:pPr>
              <w:suppressAutoHyphens w:val="0"/>
              <w:rPr>
                <w:sz w:val="20"/>
                <w:lang w:eastAsia="ru-RU"/>
              </w:rPr>
            </w:pPr>
            <w:r w:rsidRPr="005556B9">
              <w:rPr>
                <w:sz w:val="20"/>
                <w:lang w:eastAsia="ru-RU"/>
              </w:rPr>
              <w:t xml:space="preserve">с.Березиково, </w:t>
            </w:r>
          </w:p>
          <w:p w:rsidR="005556B9" w:rsidRPr="005556B9" w:rsidRDefault="005556B9" w:rsidP="005556B9">
            <w:pPr>
              <w:suppressAutoHyphens w:val="0"/>
              <w:rPr>
                <w:sz w:val="20"/>
                <w:lang w:eastAsia="ru-RU"/>
              </w:rPr>
            </w:pPr>
            <w:proofErr w:type="spellStart"/>
            <w:r w:rsidRPr="005556B9">
              <w:rPr>
                <w:sz w:val="20"/>
                <w:lang w:eastAsia="ru-RU"/>
              </w:rPr>
              <w:t>ул.Центральная</w:t>
            </w:r>
            <w:proofErr w:type="spellEnd"/>
            <w:r w:rsidRPr="005556B9">
              <w:rPr>
                <w:sz w:val="20"/>
                <w:lang w:eastAsia="ru-RU"/>
              </w:rPr>
              <w:t xml:space="preserve"> 1</w:t>
            </w:r>
          </w:p>
        </w:tc>
        <w:tc>
          <w:tcPr>
            <w:tcW w:w="3180" w:type="dxa"/>
            <w:shd w:val="clear" w:color="auto" w:fill="auto"/>
          </w:tcPr>
          <w:p w:rsidR="005556B9" w:rsidRPr="005556B9" w:rsidRDefault="005556B9" w:rsidP="005556B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556B9">
              <w:rPr>
                <w:sz w:val="20"/>
                <w:lang w:eastAsia="ru-RU"/>
              </w:rPr>
              <w:t>Администрация Кировского сельсовета Тогучинского района Новосибирской области</w:t>
            </w:r>
          </w:p>
        </w:tc>
        <w:tc>
          <w:tcPr>
            <w:tcW w:w="2171" w:type="dxa"/>
            <w:shd w:val="clear" w:color="auto" w:fill="auto"/>
          </w:tcPr>
          <w:p w:rsidR="005556B9" w:rsidRPr="005556B9" w:rsidRDefault="005556B9" w:rsidP="005556B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556B9">
              <w:rPr>
                <w:sz w:val="20"/>
                <w:lang w:eastAsia="ru-RU"/>
              </w:rPr>
              <w:t>универсальная</w:t>
            </w:r>
          </w:p>
        </w:tc>
      </w:tr>
    </w:tbl>
    <w:p w:rsidR="005556B9" w:rsidRPr="005556B9" w:rsidRDefault="005556B9" w:rsidP="005556B9">
      <w:pPr>
        <w:suppressAutoHyphens w:val="0"/>
        <w:jc w:val="center"/>
        <w:rPr>
          <w:sz w:val="20"/>
          <w:lang w:eastAsia="ru-RU"/>
        </w:rPr>
      </w:pPr>
    </w:p>
    <w:p w:rsidR="005556B9" w:rsidRDefault="005556B9" w:rsidP="00CD2E67">
      <w:pPr>
        <w:suppressAutoHyphens w:val="0"/>
        <w:jc w:val="center"/>
        <w:rPr>
          <w:sz w:val="20"/>
          <w:lang w:eastAsia="ru-RU"/>
        </w:rPr>
      </w:pPr>
    </w:p>
    <w:p w:rsidR="005556B9" w:rsidRDefault="005556B9" w:rsidP="00CD2E67">
      <w:pPr>
        <w:suppressAutoHyphens w:val="0"/>
        <w:jc w:val="center"/>
        <w:rPr>
          <w:sz w:val="20"/>
          <w:lang w:eastAsia="ru-RU"/>
        </w:rPr>
      </w:pPr>
    </w:p>
    <w:p w:rsidR="005556B9" w:rsidRDefault="005556B9" w:rsidP="00CD2E67">
      <w:pPr>
        <w:suppressAutoHyphens w:val="0"/>
        <w:jc w:val="center"/>
        <w:rPr>
          <w:sz w:val="20"/>
          <w:lang w:eastAsia="ru-RU"/>
        </w:rPr>
      </w:pPr>
    </w:p>
    <w:p w:rsidR="005556B9" w:rsidRDefault="005556B9" w:rsidP="00CD2E67">
      <w:pPr>
        <w:suppressAutoHyphens w:val="0"/>
        <w:jc w:val="center"/>
        <w:rPr>
          <w:sz w:val="20"/>
          <w:lang w:eastAsia="ru-RU"/>
        </w:rPr>
      </w:pPr>
    </w:p>
    <w:p w:rsidR="005556B9" w:rsidRDefault="005556B9" w:rsidP="00CD2E67">
      <w:pPr>
        <w:suppressAutoHyphens w:val="0"/>
        <w:jc w:val="center"/>
        <w:rPr>
          <w:sz w:val="20"/>
          <w:lang w:eastAsia="ru-RU"/>
        </w:rPr>
      </w:pPr>
    </w:p>
    <w:p w:rsidR="005556B9" w:rsidRPr="005556B9" w:rsidRDefault="005556B9" w:rsidP="00CD2E67">
      <w:pPr>
        <w:suppressAutoHyphens w:val="0"/>
        <w:jc w:val="center"/>
        <w:rPr>
          <w:sz w:val="20"/>
          <w:lang w:eastAsia="ru-RU"/>
        </w:rPr>
      </w:pPr>
    </w:p>
    <w:p w:rsidR="005556B9" w:rsidRPr="005556B9" w:rsidRDefault="005556B9" w:rsidP="00CD2E67">
      <w:pPr>
        <w:suppressAutoHyphens w:val="0"/>
        <w:jc w:val="center"/>
        <w:rPr>
          <w:sz w:val="20"/>
          <w:lang w:eastAsia="ru-RU"/>
        </w:rPr>
      </w:pPr>
    </w:p>
    <w:p w:rsidR="005556B9" w:rsidRPr="005556B9" w:rsidRDefault="005556B9" w:rsidP="00CD2E67">
      <w:pPr>
        <w:suppressAutoHyphens w:val="0"/>
        <w:jc w:val="center"/>
        <w:rPr>
          <w:sz w:val="20"/>
          <w:lang w:eastAsia="ru-RU"/>
        </w:rPr>
      </w:pPr>
      <w:r w:rsidRPr="005556B9">
        <w:rPr>
          <w:sz w:val="20"/>
          <w:lang w:eastAsia="ru-RU"/>
        </w:rPr>
        <w:lastRenderedPageBreak/>
        <w:t>-----------------------------------------------------------------------------------------------------------------------------------------------</w:t>
      </w:r>
    </w:p>
    <w:p w:rsidR="00CD2E67" w:rsidRPr="00CD2E67" w:rsidRDefault="00CD2E67" w:rsidP="00CD2E67">
      <w:pPr>
        <w:suppressAutoHyphens w:val="0"/>
        <w:jc w:val="center"/>
        <w:rPr>
          <w:sz w:val="20"/>
          <w:lang w:eastAsia="ru-RU"/>
        </w:rPr>
      </w:pPr>
      <w:r w:rsidRPr="00CD2E67">
        <w:rPr>
          <w:sz w:val="20"/>
          <w:lang w:eastAsia="ru-RU"/>
        </w:rPr>
        <w:t>АДМИНИСТРАЦИЯ КИРОВСКОГО СЕЛЬСОВЕТА</w:t>
      </w:r>
    </w:p>
    <w:p w:rsidR="00CD2E67" w:rsidRPr="00CD2E67" w:rsidRDefault="00CD2E67" w:rsidP="00CD2E67">
      <w:pPr>
        <w:suppressAutoHyphens w:val="0"/>
        <w:jc w:val="center"/>
        <w:rPr>
          <w:sz w:val="20"/>
          <w:lang w:eastAsia="ru-RU"/>
        </w:rPr>
      </w:pPr>
      <w:r w:rsidRPr="00CD2E67">
        <w:rPr>
          <w:sz w:val="20"/>
          <w:lang w:eastAsia="ru-RU"/>
        </w:rPr>
        <w:t>ТОГУЧИНСКОГО РАЙОНА</w:t>
      </w:r>
    </w:p>
    <w:p w:rsidR="00CD2E67" w:rsidRPr="00CD2E67" w:rsidRDefault="00CD2E67" w:rsidP="00CD2E67">
      <w:pPr>
        <w:suppressAutoHyphens w:val="0"/>
        <w:jc w:val="center"/>
        <w:rPr>
          <w:sz w:val="20"/>
          <w:lang w:eastAsia="ru-RU"/>
        </w:rPr>
      </w:pPr>
      <w:r w:rsidRPr="00CD2E67">
        <w:rPr>
          <w:sz w:val="20"/>
          <w:lang w:eastAsia="ru-RU"/>
        </w:rPr>
        <w:t>НОВОСИБИРСКОЙ ОБЛАСТИ</w:t>
      </w:r>
    </w:p>
    <w:p w:rsidR="00CD2E67" w:rsidRPr="00CD2E67" w:rsidRDefault="00CD2E67" w:rsidP="00CD2E67">
      <w:pPr>
        <w:suppressAutoHyphens w:val="0"/>
        <w:jc w:val="center"/>
        <w:rPr>
          <w:sz w:val="20"/>
          <w:lang w:eastAsia="ru-RU"/>
        </w:rPr>
      </w:pPr>
    </w:p>
    <w:p w:rsidR="00CD2E67" w:rsidRPr="00CD2E67" w:rsidRDefault="00CD2E67" w:rsidP="00CD2E67">
      <w:pPr>
        <w:suppressAutoHyphens w:val="0"/>
        <w:jc w:val="center"/>
        <w:rPr>
          <w:sz w:val="20"/>
          <w:lang w:eastAsia="ru-RU"/>
        </w:rPr>
      </w:pPr>
    </w:p>
    <w:p w:rsidR="00CD2E67" w:rsidRPr="00CD2E67" w:rsidRDefault="00CD2E67" w:rsidP="00CD2E67">
      <w:pPr>
        <w:suppressAutoHyphens w:val="0"/>
        <w:jc w:val="center"/>
        <w:rPr>
          <w:sz w:val="20"/>
          <w:lang w:eastAsia="ru-RU"/>
        </w:rPr>
      </w:pPr>
      <w:r w:rsidRPr="00CD2E67">
        <w:rPr>
          <w:sz w:val="20"/>
          <w:lang w:eastAsia="ru-RU"/>
        </w:rPr>
        <w:t xml:space="preserve">  ПОСТАНОВЛЕНИЕ</w:t>
      </w:r>
    </w:p>
    <w:p w:rsidR="00CD2E67" w:rsidRPr="00CD2E67" w:rsidRDefault="00CD2E67" w:rsidP="00CD2E67">
      <w:pPr>
        <w:suppressAutoHyphens w:val="0"/>
        <w:jc w:val="center"/>
        <w:rPr>
          <w:sz w:val="20"/>
          <w:lang w:eastAsia="ru-RU"/>
        </w:rPr>
      </w:pPr>
    </w:p>
    <w:p w:rsidR="00CD2E67" w:rsidRPr="00CD2E67" w:rsidRDefault="00CD2E67" w:rsidP="00CD2E67">
      <w:pPr>
        <w:suppressAutoHyphens w:val="0"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           </w:t>
      </w:r>
      <w:r w:rsidRPr="00CD2E67">
        <w:rPr>
          <w:sz w:val="20"/>
          <w:lang w:eastAsia="ru-RU"/>
        </w:rPr>
        <w:t>28.03.2023                                      с. Березиково                            № 35/П/93.010</w:t>
      </w:r>
    </w:p>
    <w:p w:rsidR="00CD2E67" w:rsidRPr="00CD2E67" w:rsidRDefault="00CD2E67" w:rsidP="00CD2E67">
      <w:pPr>
        <w:suppressAutoHyphens w:val="0"/>
        <w:jc w:val="both"/>
        <w:rPr>
          <w:sz w:val="20"/>
          <w:lang w:eastAsia="ru-RU"/>
        </w:rPr>
      </w:pPr>
      <w:r w:rsidRPr="00CD2E67">
        <w:rPr>
          <w:sz w:val="20"/>
          <w:lang w:eastAsia="ru-RU"/>
        </w:rPr>
        <w:t xml:space="preserve">       </w:t>
      </w:r>
    </w:p>
    <w:p w:rsidR="00CD2E67" w:rsidRPr="00CD2E67" w:rsidRDefault="00CD2E67" w:rsidP="00CD2E67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0"/>
          <w:lang w:eastAsia="en-US"/>
        </w:rPr>
      </w:pPr>
      <w:r w:rsidRPr="00CD2E67">
        <w:rPr>
          <w:bCs/>
          <w:sz w:val="20"/>
          <w:shd w:val="clear" w:color="auto" w:fill="FFFFFF"/>
          <w:lang w:eastAsia="en-US"/>
        </w:rPr>
        <w:t>Об утверждении итогов социально-экономического развития</w:t>
      </w:r>
      <w:r w:rsidRPr="00CD2E67">
        <w:rPr>
          <w:bCs/>
          <w:sz w:val="20"/>
          <w:lang w:eastAsia="en-US"/>
        </w:rPr>
        <w:t xml:space="preserve"> </w:t>
      </w:r>
      <w:r w:rsidRPr="00CD2E67">
        <w:rPr>
          <w:rFonts w:eastAsia="Calibri"/>
          <w:sz w:val="20"/>
          <w:lang w:eastAsia="en-US"/>
        </w:rPr>
        <w:t>Кировского сельского поселения за 2022 год</w:t>
      </w:r>
    </w:p>
    <w:p w:rsidR="00CD2E67" w:rsidRPr="00CD2E67" w:rsidRDefault="00CD2E67" w:rsidP="00CD2E67">
      <w:pPr>
        <w:suppressAutoHyphens w:val="0"/>
        <w:adjustRightInd w:val="0"/>
        <w:spacing w:line="259" w:lineRule="auto"/>
        <w:jc w:val="center"/>
        <w:rPr>
          <w:sz w:val="20"/>
          <w:lang w:eastAsia="en-US"/>
        </w:rPr>
      </w:pPr>
    </w:p>
    <w:p w:rsidR="00CD2E67" w:rsidRPr="00CD2E67" w:rsidRDefault="00CD2E67" w:rsidP="00CD2E67">
      <w:pPr>
        <w:shd w:val="clear" w:color="auto" w:fill="FFFFFF"/>
        <w:suppressAutoHyphens w:val="0"/>
        <w:ind w:firstLine="708"/>
        <w:jc w:val="both"/>
        <w:rPr>
          <w:sz w:val="20"/>
          <w:lang w:eastAsia="ru-RU"/>
        </w:rPr>
      </w:pPr>
      <w:proofErr w:type="gramStart"/>
      <w:r w:rsidRPr="00CD2E67">
        <w:rPr>
          <w:sz w:val="20"/>
          <w:lang w:eastAsia="ru-RU"/>
        </w:rPr>
        <w:t>В</w:t>
      </w:r>
      <w:r w:rsidRPr="00CD2E67">
        <w:rPr>
          <w:sz w:val="20"/>
          <w:lang w:eastAsia="en-US"/>
        </w:rPr>
        <w:t xml:space="preserve"> соответствии с Федеральным </w:t>
      </w:r>
      <w:hyperlink r:id="rId9" w:history="1">
        <w:r w:rsidRPr="00CD2E67">
          <w:rPr>
            <w:sz w:val="20"/>
            <w:lang w:eastAsia="en-US"/>
          </w:rPr>
          <w:t>закон</w:t>
        </w:r>
      </w:hyperlink>
      <w:r w:rsidRPr="00CD2E67">
        <w:rPr>
          <w:sz w:val="20"/>
          <w:lang w:eastAsia="en-US"/>
        </w:rPr>
        <w:t xml:space="preserve">ом от 06.10.2003 № 131-ФЗ «Об общих принципах организации местного самоуправления в Российской Федерации», Уставом сельского поселения Кировского сельсовета Тогучинского района Новосибирской области,  администрация Кировского сельсовета Тогучинского района Новосибирской области </w:t>
      </w:r>
      <w:proofErr w:type="gramEnd"/>
    </w:p>
    <w:p w:rsidR="00CD2E67" w:rsidRPr="00CD2E67" w:rsidRDefault="00CD2E67" w:rsidP="00CD2E67">
      <w:pPr>
        <w:suppressAutoHyphens w:val="0"/>
        <w:spacing w:line="259" w:lineRule="auto"/>
        <w:ind w:firstLine="600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ПОСТАНОВЛЯЕТ:</w:t>
      </w:r>
    </w:p>
    <w:p w:rsidR="00CD2E67" w:rsidRPr="00CD2E67" w:rsidRDefault="00CD2E67" w:rsidP="00CD2E6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lang w:eastAsia="en-US"/>
        </w:rPr>
      </w:pPr>
      <w:r w:rsidRPr="00CD2E67">
        <w:rPr>
          <w:sz w:val="20"/>
          <w:lang w:eastAsia="en-US"/>
        </w:rPr>
        <w:t>1. </w:t>
      </w:r>
      <w:r w:rsidRPr="00CD2E67">
        <w:rPr>
          <w:spacing w:val="2"/>
          <w:sz w:val="20"/>
          <w:shd w:val="clear" w:color="auto" w:fill="FFFFFF"/>
          <w:lang w:eastAsia="en-US"/>
        </w:rPr>
        <w:t>Утвердить</w:t>
      </w:r>
      <w:r w:rsidRPr="00CD2E67">
        <w:rPr>
          <w:color w:val="FF0000"/>
          <w:spacing w:val="2"/>
          <w:sz w:val="20"/>
          <w:shd w:val="clear" w:color="auto" w:fill="FFFFFF"/>
          <w:lang w:eastAsia="en-US"/>
        </w:rPr>
        <w:t xml:space="preserve"> </w:t>
      </w:r>
      <w:r w:rsidRPr="00CD2E67">
        <w:rPr>
          <w:bCs/>
          <w:sz w:val="20"/>
          <w:shd w:val="clear" w:color="auto" w:fill="FFFFFF"/>
          <w:lang w:eastAsia="en-US"/>
        </w:rPr>
        <w:t>итоги социально-экономического развития</w:t>
      </w:r>
      <w:r w:rsidRPr="00CD2E67">
        <w:rPr>
          <w:bCs/>
          <w:sz w:val="20"/>
          <w:lang w:eastAsia="en-US"/>
        </w:rPr>
        <w:t xml:space="preserve"> </w:t>
      </w:r>
      <w:r w:rsidRPr="00CD2E67">
        <w:rPr>
          <w:rFonts w:eastAsia="Calibri"/>
          <w:sz w:val="20"/>
          <w:lang w:eastAsia="en-US"/>
        </w:rPr>
        <w:t>Кировского сельского поселения за 2022 год</w:t>
      </w:r>
      <w:r w:rsidRPr="00CD2E67">
        <w:rPr>
          <w:spacing w:val="2"/>
          <w:sz w:val="20"/>
          <w:shd w:val="clear" w:color="auto" w:fill="FFFFFF"/>
          <w:lang w:eastAsia="en-US"/>
        </w:rPr>
        <w:t>, согласно приложения.</w:t>
      </w:r>
    </w:p>
    <w:p w:rsidR="00CD2E67" w:rsidRPr="00CD2E67" w:rsidRDefault="00CD2E67" w:rsidP="00CD2E67">
      <w:pPr>
        <w:suppressAutoHyphens w:val="0"/>
        <w:ind w:firstLine="540"/>
        <w:jc w:val="both"/>
        <w:rPr>
          <w:sz w:val="20"/>
          <w:lang w:eastAsia="en-US"/>
        </w:rPr>
      </w:pPr>
      <w:r w:rsidRPr="00CD2E67">
        <w:rPr>
          <w:sz w:val="20"/>
        </w:rPr>
        <w:t>2. Опубликовать настоящее постановление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CD2E67" w:rsidRPr="00CD2E67" w:rsidRDefault="00CD2E67" w:rsidP="00CD2E67">
      <w:pPr>
        <w:suppressAutoHyphens w:val="0"/>
        <w:adjustRightInd w:val="0"/>
        <w:ind w:firstLine="720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3. Контроль за исполнением настоящего постановления оставляю за собой.</w:t>
      </w:r>
    </w:p>
    <w:p w:rsidR="00CD2E67" w:rsidRPr="00CD2E67" w:rsidRDefault="00CD2E67" w:rsidP="00CD2E67">
      <w:pPr>
        <w:suppressAutoHyphens w:val="0"/>
        <w:adjustRightInd w:val="0"/>
        <w:ind w:firstLine="720"/>
        <w:jc w:val="both"/>
        <w:rPr>
          <w:sz w:val="20"/>
          <w:lang w:eastAsia="en-US"/>
        </w:rPr>
      </w:pPr>
    </w:p>
    <w:p w:rsidR="00CD2E67" w:rsidRPr="00CD2E67" w:rsidRDefault="00CD2E67" w:rsidP="00CD2E67">
      <w:pPr>
        <w:suppressAutoHyphens w:val="0"/>
        <w:autoSpaceDE w:val="0"/>
        <w:autoSpaceDN w:val="0"/>
        <w:adjustRightInd w:val="0"/>
        <w:rPr>
          <w:sz w:val="20"/>
          <w:lang w:eastAsia="en-US"/>
        </w:rPr>
      </w:pPr>
    </w:p>
    <w:p w:rsidR="00CD2E67" w:rsidRPr="00CD2E67" w:rsidRDefault="00CD2E67" w:rsidP="00CD2E67">
      <w:pPr>
        <w:suppressAutoHyphens w:val="0"/>
        <w:autoSpaceDE w:val="0"/>
        <w:autoSpaceDN w:val="0"/>
        <w:adjustRightInd w:val="0"/>
        <w:jc w:val="both"/>
        <w:rPr>
          <w:sz w:val="20"/>
          <w:lang w:val="x-none" w:eastAsia="x-none"/>
        </w:rPr>
      </w:pPr>
      <w:r w:rsidRPr="00CD2E67">
        <w:rPr>
          <w:sz w:val="20"/>
          <w:lang w:val="x-none" w:eastAsia="x-none"/>
        </w:rPr>
        <w:t>Глава Кировского сельсовета</w:t>
      </w:r>
    </w:p>
    <w:p w:rsidR="00CD2E67" w:rsidRPr="00CD2E67" w:rsidRDefault="00CD2E67" w:rsidP="00CD2E67">
      <w:pPr>
        <w:suppressAutoHyphens w:val="0"/>
        <w:autoSpaceDE w:val="0"/>
        <w:autoSpaceDN w:val="0"/>
        <w:adjustRightInd w:val="0"/>
        <w:jc w:val="both"/>
        <w:rPr>
          <w:sz w:val="20"/>
          <w:lang w:val="x-none" w:eastAsia="x-none"/>
        </w:rPr>
      </w:pPr>
      <w:r w:rsidRPr="00CD2E67">
        <w:rPr>
          <w:sz w:val="20"/>
          <w:lang w:val="x-none" w:eastAsia="x-none"/>
        </w:rPr>
        <w:t>Тогучинского района</w:t>
      </w:r>
    </w:p>
    <w:p w:rsidR="00CD2E67" w:rsidRPr="00CD2E67" w:rsidRDefault="00CD2E67" w:rsidP="00CD2E67">
      <w:pPr>
        <w:suppressAutoHyphens w:val="0"/>
        <w:autoSpaceDE w:val="0"/>
        <w:autoSpaceDN w:val="0"/>
        <w:adjustRightInd w:val="0"/>
        <w:jc w:val="both"/>
        <w:rPr>
          <w:sz w:val="20"/>
          <w:lang w:eastAsia="x-none"/>
        </w:rPr>
      </w:pPr>
      <w:r w:rsidRPr="00CD2E67">
        <w:rPr>
          <w:sz w:val="20"/>
          <w:lang w:val="x-none" w:eastAsia="x-none"/>
        </w:rPr>
        <w:t xml:space="preserve">Новосибирской области                                                     </w:t>
      </w:r>
      <w:r w:rsidR="005556B9">
        <w:rPr>
          <w:sz w:val="20"/>
          <w:lang w:eastAsia="x-none"/>
        </w:rPr>
        <w:t xml:space="preserve">                                                                    </w:t>
      </w:r>
      <w:r w:rsidRPr="00CD2E67">
        <w:rPr>
          <w:sz w:val="20"/>
          <w:lang w:val="x-none" w:eastAsia="x-none"/>
        </w:rPr>
        <w:t xml:space="preserve">         Е.Н. </w:t>
      </w:r>
      <w:proofErr w:type="spellStart"/>
      <w:r w:rsidRPr="00CD2E67">
        <w:rPr>
          <w:sz w:val="20"/>
          <w:lang w:val="x-none" w:eastAsia="x-none"/>
        </w:rPr>
        <w:t>Шляхтичев</w:t>
      </w:r>
      <w:r w:rsidRPr="00CD2E67">
        <w:rPr>
          <w:sz w:val="20"/>
          <w:lang w:eastAsia="x-none"/>
        </w:rPr>
        <w:t>а</w:t>
      </w:r>
      <w:proofErr w:type="spellEnd"/>
    </w:p>
    <w:p w:rsidR="00CD2E67" w:rsidRPr="00CD2E67" w:rsidRDefault="00CD2E67" w:rsidP="00CD2E67">
      <w:pPr>
        <w:suppressAutoHyphens w:val="0"/>
        <w:autoSpaceDE w:val="0"/>
        <w:autoSpaceDN w:val="0"/>
        <w:adjustRightInd w:val="0"/>
        <w:jc w:val="both"/>
        <w:rPr>
          <w:sz w:val="20"/>
          <w:lang w:eastAsia="x-none"/>
        </w:rPr>
      </w:pPr>
    </w:p>
    <w:p w:rsidR="00CD2E67" w:rsidRPr="00CD2E67" w:rsidRDefault="00CD2E67" w:rsidP="00CD2E67">
      <w:pPr>
        <w:suppressAutoHyphens w:val="0"/>
        <w:autoSpaceDE w:val="0"/>
        <w:autoSpaceDN w:val="0"/>
        <w:adjustRightInd w:val="0"/>
        <w:jc w:val="both"/>
        <w:rPr>
          <w:sz w:val="20"/>
          <w:lang w:eastAsia="x-none"/>
        </w:rPr>
      </w:pPr>
      <w:proofErr w:type="spellStart"/>
      <w:r w:rsidRPr="00CD2E67">
        <w:rPr>
          <w:sz w:val="20"/>
          <w:lang w:eastAsia="x-none"/>
        </w:rPr>
        <w:t>Вагайцева</w:t>
      </w:r>
      <w:proofErr w:type="spellEnd"/>
    </w:p>
    <w:p w:rsidR="00CD2E67" w:rsidRPr="00CD2E67" w:rsidRDefault="00CD2E67" w:rsidP="00CD2E67">
      <w:pPr>
        <w:suppressAutoHyphens w:val="0"/>
        <w:autoSpaceDE w:val="0"/>
        <w:autoSpaceDN w:val="0"/>
        <w:adjustRightInd w:val="0"/>
        <w:jc w:val="both"/>
        <w:rPr>
          <w:sz w:val="20"/>
          <w:lang w:eastAsia="x-none"/>
        </w:rPr>
      </w:pPr>
      <w:r w:rsidRPr="00CD2E67">
        <w:rPr>
          <w:sz w:val="20"/>
          <w:lang w:eastAsia="x-none"/>
        </w:rPr>
        <w:t>25630</w:t>
      </w:r>
    </w:p>
    <w:p w:rsidR="00CD2E67" w:rsidRPr="00CD2E67" w:rsidRDefault="00CD2E67" w:rsidP="00CD2E67">
      <w:pPr>
        <w:widowControl w:val="0"/>
        <w:suppressAutoHyphens w:val="0"/>
        <w:autoSpaceDE w:val="0"/>
        <w:autoSpaceDN w:val="0"/>
        <w:adjustRightInd w:val="0"/>
        <w:ind w:firstLine="1134"/>
        <w:jc w:val="right"/>
        <w:rPr>
          <w:rFonts w:eastAsia="Calibri"/>
          <w:bCs/>
          <w:sz w:val="20"/>
          <w:lang w:eastAsia="en-US"/>
        </w:rPr>
      </w:pPr>
    </w:p>
    <w:p w:rsidR="00CD2E67" w:rsidRPr="00CD2E67" w:rsidRDefault="00CD2E67" w:rsidP="00CD2E67">
      <w:pPr>
        <w:widowControl w:val="0"/>
        <w:suppressAutoHyphens w:val="0"/>
        <w:autoSpaceDE w:val="0"/>
        <w:autoSpaceDN w:val="0"/>
        <w:adjustRightInd w:val="0"/>
        <w:ind w:firstLine="1134"/>
        <w:jc w:val="right"/>
        <w:rPr>
          <w:rFonts w:eastAsia="Calibri"/>
          <w:bCs/>
          <w:sz w:val="20"/>
          <w:lang w:eastAsia="en-US"/>
        </w:rPr>
      </w:pPr>
      <w:r w:rsidRPr="00CD2E67">
        <w:rPr>
          <w:rFonts w:eastAsia="Calibri"/>
          <w:bCs/>
          <w:sz w:val="20"/>
          <w:lang w:eastAsia="en-US"/>
        </w:rPr>
        <w:t xml:space="preserve">Приложение </w:t>
      </w:r>
    </w:p>
    <w:p w:rsidR="00CD2E67" w:rsidRPr="00CD2E67" w:rsidRDefault="00CD2E67" w:rsidP="00CD2E67">
      <w:pPr>
        <w:widowControl w:val="0"/>
        <w:suppressAutoHyphens w:val="0"/>
        <w:autoSpaceDE w:val="0"/>
        <w:autoSpaceDN w:val="0"/>
        <w:adjustRightInd w:val="0"/>
        <w:ind w:firstLine="1134"/>
        <w:jc w:val="right"/>
        <w:rPr>
          <w:rFonts w:eastAsia="Calibri"/>
          <w:bCs/>
          <w:sz w:val="20"/>
          <w:lang w:eastAsia="en-US"/>
        </w:rPr>
      </w:pPr>
      <w:r w:rsidRPr="00CD2E67">
        <w:rPr>
          <w:rFonts w:eastAsia="Calibri"/>
          <w:bCs/>
          <w:sz w:val="20"/>
          <w:lang w:eastAsia="en-US"/>
        </w:rPr>
        <w:t xml:space="preserve">к постановлению администрации </w:t>
      </w:r>
    </w:p>
    <w:p w:rsidR="00CD2E67" w:rsidRPr="00CD2E67" w:rsidRDefault="00CD2E67" w:rsidP="00CD2E67">
      <w:pPr>
        <w:widowControl w:val="0"/>
        <w:suppressAutoHyphens w:val="0"/>
        <w:autoSpaceDE w:val="0"/>
        <w:autoSpaceDN w:val="0"/>
        <w:adjustRightInd w:val="0"/>
        <w:ind w:firstLine="1134"/>
        <w:jc w:val="right"/>
        <w:rPr>
          <w:rFonts w:eastAsia="Calibri"/>
          <w:bCs/>
          <w:sz w:val="20"/>
          <w:lang w:eastAsia="en-US"/>
        </w:rPr>
      </w:pPr>
      <w:r w:rsidRPr="00CD2E67">
        <w:rPr>
          <w:rFonts w:eastAsia="Calibri"/>
          <w:bCs/>
          <w:sz w:val="20"/>
          <w:lang w:eastAsia="en-US"/>
        </w:rPr>
        <w:t xml:space="preserve">Кировского сельсовета </w:t>
      </w:r>
    </w:p>
    <w:p w:rsidR="00CD2E67" w:rsidRPr="00CD2E67" w:rsidRDefault="00CD2E67" w:rsidP="00CD2E67">
      <w:pPr>
        <w:widowControl w:val="0"/>
        <w:suppressAutoHyphens w:val="0"/>
        <w:autoSpaceDE w:val="0"/>
        <w:autoSpaceDN w:val="0"/>
        <w:adjustRightInd w:val="0"/>
        <w:ind w:firstLine="1134"/>
        <w:jc w:val="right"/>
        <w:rPr>
          <w:rFonts w:eastAsia="Calibri"/>
          <w:bCs/>
          <w:sz w:val="20"/>
          <w:lang w:eastAsia="en-US"/>
        </w:rPr>
      </w:pPr>
      <w:r w:rsidRPr="00CD2E67">
        <w:rPr>
          <w:rFonts w:eastAsia="Calibri"/>
          <w:bCs/>
          <w:sz w:val="20"/>
          <w:lang w:eastAsia="en-US"/>
        </w:rPr>
        <w:t xml:space="preserve">Тогучинского района </w:t>
      </w:r>
    </w:p>
    <w:p w:rsidR="00CD2E67" w:rsidRPr="00CD2E67" w:rsidRDefault="00CD2E67" w:rsidP="00CD2E67">
      <w:pPr>
        <w:widowControl w:val="0"/>
        <w:suppressAutoHyphens w:val="0"/>
        <w:autoSpaceDE w:val="0"/>
        <w:autoSpaceDN w:val="0"/>
        <w:adjustRightInd w:val="0"/>
        <w:ind w:firstLine="1134"/>
        <w:jc w:val="right"/>
        <w:rPr>
          <w:rFonts w:eastAsia="Calibri"/>
          <w:bCs/>
          <w:sz w:val="20"/>
          <w:lang w:eastAsia="en-US"/>
        </w:rPr>
      </w:pPr>
      <w:r w:rsidRPr="00CD2E67">
        <w:rPr>
          <w:rFonts w:eastAsia="Calibri"/>
          <w:bCs/>
          <w:sz w:val="20"/>
          <w:lang w:eastAsia="en-US"/>
        </w:rPr>
        <w:t xml:space="preserve">Новосибирской области </w:t>
      </w:r>
    </w:p>
    <w:p w:rsidR="00CD2E67" w:rsidRPr="00CD2E67" w:rsidRDefault="00CD2E67" w:rsidP="00CD2E67">
      <w:pPr>
        <w:widowControl w:val="0"/>
        <w:suppressAutoHyphens w:val="0"/>
        <w:autoSpaceDE w:val="0"/>
        <w:autoSpaceDN w:val="0"/>
        <w:adjustRightInd w:val="0"/>
        <w:ind w:firstLine="1134"/>
        <w:jc w:val="right"/>
        <w:rPr>
          <w:rFonts w:eastAsia="Calibri"/>
          <w:bCs/>
          <w:sz w:val="20"/>
          <w:lang w:eastAsia="en-US"/>
        </w:rPr>
      </w:pPr>
      <w:r w:rsidRPr="00CD2E67">
        <w:rPr>
          <w:rFonts w:eastAsia="Calibri"/>
          <w:bCs/>
          <w:sz w:val="20"/>
          <w:lang w:eastAsia="en-US"/>
        </w:rPr>
        <w:t>от 28.03.2023 № 35/П/93.010</w:t>
      </w:r>
    </w:p>
    <w:p w:rsidR="00CD2E67" w:rsidRPr="00CD2E67" w:rsidRDefault="00CD2E67" w:rsidP="00CD2E67">
      <w:pPr>
        <w:widowControl w:val="0"/>
        <w:suppressAutoHyphens w:val="0"/>
        <w:autoSpaceDE w:val="0"/>
        <w:autoSpaceDN w:val="0"/>
        <w:adjustRightInd w:val="0"/>
        <w:ind w:firstLine="1134"/>
        <w:jc w:val="right"/>
        <w:rPr>
          <w:rFonts w:eastAsia="Calibri"/>
          <w:b/>
          <w:bCs/>
          <w:sz w:val="20"/>
          <w:lang w:eastAsia="en-US"/>
        </w:rPr>
      </w:pPr>
    </w:p>
    <w:p w:rsidR="00CD2E67" w:rsidRPr="00CD2E67" w:rsidRDefault="00CD2E67" w:rsidP="00CD2E67">
      <w:pPr>
        <w:widowControl w:val="0"/>
        <w:suppressAutoHyphens w:val="0"/>
        <w:autoSpaceDE w:val="0"/>
        <w:autoSpaceDN w:val="0"/>
        <w:adjustRightInd w:val="0"/>
        <w:ind w:firstLine="1134"/>
        <w:jc w:val="center"/>
        <w:rPr>
          <w:rFonts w:eastAsia="Calibri"/>
          <w:b/>
          <w:bCs/>
          <w:sz w:val="20"/>
          <w:lang w:eastAsia="en-US"/>
        </w:rPr>
      </w:pPr>
    </w:p>
    <w:p w:rsidR="00CD2E67" w:rsidRPr="00CD2E67" w:rsidRDefault="00CD2E67" w:rsidP="00CD2E67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0"/>
          <w:lang w:eastAsia="en-US"/>
        </w:rPr>
      </w:pPr>
      <w:r w:rsidRPr="00CD2E67">
        <w:rPr>
          <w:rFonts w:eastAsia="Calibri"/>
          <w:b/>
          <w:sz w:val="20"/>
          <w:lang w:eastAsia="en-US"/>
        </w:rPr>
        <w:t xml:space="preserve">Итоги социально-экономического развития </w:t>
      </w:r>
    </w:p>
    <w:p w:rsidR="00CD2E67" w:rsidRPr="00CD2E67" w:rsidRDefault="00CD2E67" w:rsidP="00CD2E67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0"/>
          <w:lang w:eastAsia="en-US"/>
        </w:rPr>
      </w:pPr>
      <w:r w:rsidRPr="00CD2E67">
        <w:rPr>
          <w:rFonts w:eastAsia="Calibri"/>
          <w:b/>
          <w:sz w:val="20"/>
          <w:lang w:eastAsia="en-US"/>
        </w:rPr>
        <w:t>Кировского сельского поселения за 2022 год</w:t>
      </w:r>
    </w:p>
    <w:p w:rsidR="00CD2E67" w:rsidRPr="00CD2E67" w:rsidRDefault="00CD2E67" w:rsidP="00CD2E67">
      <w:pPr>
        <w:autoSpaceDN w:val="0"/>
        <w:jc w:val="both"/>
        <w:rPr>
          <w:rFonts w:eastAsia="SimSun"/>
          <w:kern w:val="3"/>
          <w:sz w:val="20"/>
        </w:rPr>
      </w:pPr>
    </w:p>
    <w:p w:rsidR="00CD2E67" w:rsidRPr="00CD2E67" w:rsidRDefault="00CD2E67" w:rsidP="00CD2E67">
      <w:pPr>
        <w:suppressAutoHyphens w:val="0"/>
        <w:ind w:firstLine="709"/>
        <w:jc w:val="both"/>
        <w:rPr>
          <w:bCs/>
          <w:sz w:val="20"/>
          <w:lang w:eastAsia="en-US"/>
        </w:rPr>
      </w:pPr>
      <w:r w:rsidRPr="00CD2E67">
        <w:rPr>
          <w:sz w:val="20"/>
          <w:lang w:eastAsia="en-US"/>
        </w:rPr>
        <w:t xml:space="preserve">Деятельность администрации Кировского сельского поселения в 2022 году, как и в прежние </w:t>
      </w:r>
      <w:proofErr w:type="gramStart"/>
      <w:r w:rsidRPr="00CD2E67">
        <w:rPr>
          <w:sz w:val="20"/>
          <w:lang w:eastAsia="en-US"/>
        </w:rPr>
        <w:t>годы</w:t>
      </w:r>
      <w:proofErr w:type="gramEnd"/>
      <w:r w:rsidRPr="00CD2E67">
        <w:rPr>
          <w:sz w:val="20"/>
          <w:lang w:eastAsia="en-US"/>
        </w:rPr>
        <w:t xml:space="preserve"> была направлена на удержание положительной динамики развития экономики, на повышение деловой и инвестиционной активности  как базы для устойчивого наполнения бюджета Кировского сельского поселения, улучшение ситуации в социальной сфере, на комфортность проживания на территории поселения. В течение 2022 года сохранялась стабильная  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 w:rsidRPr="00CD2E67">
        <w:rPr>
          <w:bCs/>
          <w:sz w:val="20"/>
          <w:lang w:eastAsia="en-US"/>
        </w:rPr>
        <w:t xml:space="preserve"> </w:t>
      </w:r>
    </w:p>
    <w:p w:rsidR="00CD2E67" w:rsidRPr="00CD2E67" w:rsidRDefault="00CD2E67" w:rsidP="00CD2E67">
      <w:pPr>
        <w:suppressAutoHyphens w:val="0"/>
        <w:ind w:firstLine="708"/>
        <w:jc w:val="both"/>
        <w:rPr>
          <w:bCs/>
          <w:color w:val="C00000"/>
          <w:sz w:val="20"/>
          <w:lang w:eastAsia="en-US"/>
        </w:rPr>
      </w:pPr>
      <w:r w:rsidRPr="00CD2E67">
        <w:rPr>
          <w:bCs/>
          <w:sz w:val="20"/>
          <w:lang w:eastAsia="en-US"/>
        </w:rPr>
        <w:t>Главная особенность этого периода – проведение специальной военной операции, о начале которой сообщил президент России Путин В.В. в обращении к нации 24 февраля. Это выражалось в конкретных делах, готовность помочь всем, кто в этом нуждается. Ни одна семья мобилизованных не осталась без внимания. Родные наших воинов обеспечены всем необходимым. Каждое обращение от родственников мобилизованных рассматривается индивидуально. Волонтеры и неравнодушные жители нашего поселения организовывают сбор помощи военнослужащим, принимающим участие в специальной военной операции.</w:t>
      </w:r>
      <w:r w:rsidRPr="00CD2E67">
        <w:rPr>
          <w:bCs/>
          <w:color w:val="C00000"/>
          <w:sz w:val="20"/>
          <w:lang w:eastAsia="en-US"/>
        </w:rPr>
        <w:t xml:space="preserve"> </w:t>
      </w:r>
    </w:p>
    <w:p w:rsidR="00CD2E67" w:rsidRPr="00CD2E67" w:rsidRDefault="00CD2E67" w:rsidP="00CD2E67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 xml:space="preserve">Кировский сельсовет Тогучинского  района Новосибирской области был образован в 1934 году. Территория Кировского сельского поселения расположена в восточной  части  Тогучинского района на расстоянии 160 км от областного центра  г. Новосибирска и на расстоянии 45 км от районного центра  г. Тогучина в лесостепной зоне. Кировский сельсовет – одно из крупнейших поселений Тогучинского района, общая площадь  в административных границах составляет – 23 680 гектар. Из общей площади сельскохозяйственные угодья занимают  14674 га, что составляет 62% от общей площади, земли лесного фонда составляют 323 га (1,4%), земли промышленности, энергетики, транспорта, связи и др. – 479,1 га (2%), земли населённых пунктов – 642 га (2,7%). </w:t>
      </w:r>
    </w:p>
    <w:p w:rsidR="00CD2E67" w:rsidRPr="00CD2E67" w:rsidRDefault="00CD2E67" w:rsidP="00CD2E67">
      <w:pPr>
        <w:suppressAutoHyphens w:val="0"/>
        <w:jc w:val="both"/>
        <w:rPr>
          <w:rFonts w:eastAsia="Calibri"/>
          <w:sz w:val="20"/>
          <w:lang w:eastAsia="en-US"/>
        </w:rPr>
      </w:pPr>
      <w:r w:rsidRPr="00CD2E67">
        <w:rPr>
          <w:rFonts w:eastAsia="Calibri"/>
          <w:b/>
          <w:bCs/>
          <w:sz w:val="20"/>
          <w:lang w:eastAsia="en-US"/>
        </w:rPr>
        <w:t xml:space="preserve">          </w:t>
      </w:r>
      <w:r w:rsidRPr="00CD2E67">
        <w:rPr>
          <w:rFonts w:eastAsia="Calibri"/>
          <w:sz w:val="20"/>
          <w:lang w:eastAsia="en-US"/>
        </w:rPr>
        <w:t xml:space="preserve">На территории поселения размещены сельскохозяйственные предприятия, предприятия пищевой, хранения и переработки сельхозпродукции, предприятия торговли, жилищно-коммунального хозяйства, связи, железнодорожного транспорта, электроэнергетики.    </w:t>
      </w:r>
    </w:p>
    <w:p w:rsidR="00CD2E67" w:rsidRPr="00CD2E67" w:rsidRDefault="00CD2E67" w:rsidP="00CD2E67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lastRenderedPageBreak/>
        <w:t xml:space="preserve">По уровню экономического развития Кировский сельсовет относится к территории со смешанным типом производства. </w:t>
      </w:r>
    </w:p>
    <w:p w:rsidR="00CD2E67" w:rsidRPr="00CD2E67" w:rsidRDefault="00CD2E67" w:rsidP="00CD2E67">
      <w:pPr>
        <w:suppressAutoHyphens w:val="0"/>
        <w:ind w:firstLine="708"/>
        <w:jc w:val="center"/>
        <w:rPr>
          <w:rFonts w:eastAsia="SimSun"/>
          <w:b/>
          <w:bCs/>
          <w:color w:val="FF0000"/>
          <w:kern w:val="3"/>
          <w:sz w:val="20"/>
        </w:rPr>
      </w:pPr>
    </w:p>
    <w:p w:rsidR="00CD2E67" w:rsidRPr="00CD2E67" w:rsidRDefault="00CD2E67" w:rsidP="00CD2E67">
      <w:pPr>
        <w:suppressAutoHyphens w:val="0"/>
        <w:ind w:firstLine="708"/>
        <w:jc w:val="center"/>
        <w:rPr>
          <w:rFonts w:eastAsia="Calibri"/>
          <w:b/>
          <w:sz w:val="20"/>
          <w:lang w:eastAsia="en-US"/>
        </w:rPr>
      </w:pPr>
      <w:r w:rsidRPr="00CD2E67">
        <w:rPr>
          <w:rFonts w:eastAsia="SimSun"/>
          <w:b/>
          <w:bCs/>
          <w:color w:val="FF0000"/>
          <w:kern w:val="3"/>
          <w:sz w:val="20"/>
        </w:rPr>
        <w:t xml:space="preserve"> </w:t>
      </w:r>
      <w:r w:rsidRPr="00CD2E67">
        <w:rPr>
          <w:b/>
          <w:sz w:val="20"/>
          <w:lang w:eastAsia="en-US"/>
        </w:rPr>
        <w:t>Демографическая ситуация</w:t>
      </w:r>
    </w:p>
    <w:p w:rsidR="00CD2E67" w:rsidRPr="00CD2E67" w:rsidRDefault="00CD2E67" w:rsidP="00CD2E67">
      <w:pPr>
        <w:suppressAutoHyphens w:val="0"/>
        <w:ind w:firstLine="540"/>
        <w:jc w:val="both"/>
        <w:rPr>
          <w:rFonts w:eastAsia="Calibri"/>
          <w:snapToGrid w:val="0"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 xml:space="preserve">Кировский сельсовет занимает одно из первых мест в составе Тогучинского района по численности населенных пунктов и по численности населения. В состав поселения входят 7 сельских населенных пунктов: </w:t>
      </w:r>
      <w:r w:rsidRPr="00CD2E67">
        <w:rPr>
          <w:rFonts w:eastAsia="Calibri"/>
          <w:snapToGrid w:val="0"/>
          <w:sz w:val="20"/>
          <w:lang w:eastAsia="en-US"/>
        </w:rPr>
        <w:t xml:space="preserve">с. Березиково - 870 чел., ст. </w:t>
      </w:r>
      <w:proofErr w:type="spellStart"/>
      <w:r w:rsidRPr="00CD2E67">
        <w:rPr>
          <w:rFonts w:eastAsia="Calibri"/>
          <w:snapToGrid w:val="0"/>
          <w:sz w:val="20"/>
          <w:lang w:eastAsia="en-US"/>
        </w:rPr>
        <w:t>Курундус</w:t>
      </w:r>
      <w:proofErr w:type="spellEnd"/>
      <w:r w:rsidRPr="00CD2E67">
        <w:rPr>
          <w:rFonts w:eastAsia="Calibri"/>
          <w:snapToGrid w:val="0"/>
          <w:sz w:val="20"/>
          <w:lang w:eastAsia="en-US"/>
        </w:rPr>
        <w:t xml:space="preserve"> – 802 чел., п. </w:t>
      </w:r>
      <w:proofErr w:type="spellStart"/>
      <w:r w:rsidRPr="00CD2E67">
        <w:rPr>
          <w:rFonts w:eastAsia="Calibri"/>
          <w:snapToGrid w:val="0"/>
          <w:sz w:val="20"/>
          <w:lang w:eastAsia="en-US"/>
        </w:rPr>
        <w:t>Кучаниха</w:t>
      </w:r>
      <w:proofErr w:type="spellEnd"/>
      <w:r w:rsidRPr="00CD2E67">
        <w:rPr>
          <w:rFonts w:eastAsia="Calibri"/>
          <w:snapToGrid w:val="0"/>
          <w:sz w:val="20"/>
          <w:lang w:eastAsia="en-US"/>
        </w:rPr>
        <w:t xml:space="preserve"> – 104 чел., п. </w:t>
      </w:r>
      <w:proofErr w:type="spellStart"/>
      <w:r w:rsidRPr="00CD2E67">
        <w:rPr>
          <w:rFonts w:eastAsia="Calibri"/>
          <w:snapToGrid w:val="0"/>
          <w:sz w:val="20"/>
          <w:lang w:eastAsia="en-US"/>
        </w:rPr>
        <w:t>Смирновка</w:t>
      </w:r>
      <w:proofErr w:type="spellEnd"/>
      <w:r w:rsidRPr="00CD2E67">
        <w:rPr>
          <w:rFonts w:eastAsia="Calibri"/>
          <w:snapToGrid w:val="0"/>
          <w:sz w:val="20"/>
          <w:lang w:eastAsia="en-US"/>
        </w:rPr>
        <w:t xml:space="preserve"> – 212 чел., п. </w:t>
      </w:r>
      <w:proofErr w:type="spellStart"/>
      <w:r w:rsidRPr="00CD2E67">
        <w:rPr>
          <w:rFonts w:eastAsia="Calibri"/>
          <w:snapToGrid w:val="0"/>
          <w:sz w:val="20"/>
          <w:lang w:eastAsia="en-US"/>
        </w:rPr>
        <w:t>Гремячинский</w:t>
      </w:r>
      <w:proofErr w:type="spellEnd"/>
      <w:r w:rsidRPr="00CD2E67">
        <w:rPr>
          <w:rFonts w:eastAsia="Calibri"/>
          <w:snapToGrid w:val="0"/>
          <w:sz w:val="20"/>
          <w:lang w:eastAsia="en-US"/>
        </w:rPr>
        <w:t xml:space="preserve"> – 232 чел., п. </w:t>
      </w:r>
      <w:proofErr w:type="spellStart"/>
      <w:r w:rsidRPr="00CD2E67">
        <w:rPr>
          <w:rFonts w:eastAsia="Calibri"/>
          <w:snapToGrid w:val="0"/>
          <w:sz w:val="20"/>
          <w:lang w:eastAsia="en-US"/>
        </w:rPr>
        <w:t>Придолинный</w:t>
      </w:r>
      <w:proofErr w:type="spellEnd"/>
      <w:r w:rsidRPr="00CD2E67">
        <w:rPr>
          <w:rFonts w:eastAsia="Calibri"/>
          <w:snapToGrid w:val="0"/>
          <w:sz w:val="20"/>
          <w:lang w:eastAsia="en-US"/>
        </w:rPr>
        <w:t xml:space="preserve"> – 130 чел., </w:t>
      </w:r>
      <w:proofErr w:type="spellStart"/>
      <w:r w:rsidRPr="00CD2E67">
        <w:rPr>
          <w:rFonts w:eastAsia="Calibri"/>
          <w:snapToGrid w:val="0"/>
          <w:sz w:val="20"/>
          <w:lang w:eastAsia="en-US"/>
        </w:rPr>
        <w:t>н.п</w:t>
      </w:r>
      <w:proofErr w:type="spellEnd"/>
      <w:r w:rsidRPr="00CD2E67">
        <w:rPr>
          <w:rFonts w:eastAsia="Calibri"/>
          <w:snapToGrid w:val="0"/>
          <w:sz w:val="20"/>
          <w:lang w:eastAsia="en-US"/>
        </w:rPr>
        <w:t xml:space="preserve">. </w:t>
      </w:r>
      <w:proofErr w:type="spellStart"/>
      <w:r w:rsidRPr="00CD2E67">
        <w:rPr>
          <w:rFonts w:eastAsia="Calibri"/>
          <w:snapToGrid w:val="0"/>
          <w:sz w:val="20"/>
          <w:lang w:eastAsia="en-US"/>
        </w:rPr>
        <w:t>Зверобойка</w:t>
      </w:r>
      <w:proofErr w:type="spellEnd"/>
      <w:r w:rsidRPr="00CD2E67">
        <w:rPr>
          <w:rFonts w:eastAsia="Calibri"/>
          <w:snapToGrid w:val="0"/>
          <w:sz w:val="20"/>
          <w:lang w:eastAsia="en-US"/>
        </w:rPr>
        <w:t xml:space="preserve"> – 0. Численность постоянного насе</w:t>
      </w:r>
      <w:r w:rsidRPr="00CD2E67">
        <w:rPr>
          <w:rFonts w:eastAsia="Calibri"/>
          <w:snapToGrid w:val="0"/>
          <w:sz w:val="20"/>
          <w:lang w:eastAsia="en-US"/>
        </w:rPr>
        <w:softHyphen/>
        <w:t>ления на 01.01.2023 года  2350 человек, что на 166 человек меньше в сравнении с прошлым годом.</w:t>
      </w:r>
    </w:p>
    <w:p w:rsidR="00CD2E67" w:rsidRPr="00CD2E67" w:rsidRDefault="00CD2E67" w:rsidP="00CD2E67">
      <w:pPr>
        <w:suppressAutoHyphens w:val="0"/>
        <w:ind w:firstLine="540"/>
        <w:jc w:val="both"/>
        <w:rPr>
          <w:rFonts w:eastAsia="Calibri"/>
          <w:snapToGrid w:val="0"/>
          <w:sz w:val="20"/>
          <w:lang w:eastAsia="en-US"/>
        </w:rPr>
      </w:pPr>
    </w:p>
    <w:p w:rsidR="00CD2E67" w:rsidRPr="00CD2E67" w:rsidRDefault="00CD2E67" w:rsidP="00CD2E67">
      <w:pPr>
        <w:suppressAutoHyphens w:val="0"/>
        <w:ind w:firstLine="540"/>
        <w:jc w:val="center"/>
        <w:rPr>
          <w:rFonts w:eastAsia="Calibri"/>
          <w:b/>
          <w:snapToGrid w:val="0"/>
          <w:sz w:val="20"/>
          <w:lang w:eastAsia="en-US"/>
        </w:rPr>
      </w:pPr>
      <w:r w:rsidRPr="00CD2E67">
        <w:rPr>
          <w:rFonts w:eastAsia="Calibri"/>
          <w:b/>
          <w:snapToGrid w:val="0"/>
          <w:sz w:val="20"/>
          <w:lang w:eastAsia="en-US"/>
        </w:rPr>
        <w:t>Муниципальная служба</w:t>
      </w:r>
    </w:p>
    <w:p w:rsidR="00CD2E67" w:rsidRPr="00CD2E67" w:rsidRDefault="00CD2E67" w:rsidP="00CD2E67">
      <w:pPr>
        <w:suppressAutoHyphens w:val="0"/>
        <w:spacing w:line="259" w:lineRule="auto"/>
        <w:ind w:firstLine="540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За 2022 год в администрацию поступило 4 письменных, 11 устных обращений. Все обращения были своевременно рассмотрены и предоставлены ответы. Основные вопросы - это уличное освещение, вопросы жилищно-коммунального хозяйства, улучшения жилищных условий и т. д., а так же справки различного характера.</w:t>
      </w:r>
    </w:p>
    <w:p w:rsidR="00CD2E67" w:rsidRPr="00CD2E67" w:rsidRDefault="00CD2E67" w:rsidP="00CD2E67">
      <w:pPr>
        <w:suppressAutoHyphens w:val="0"/>
        <w:spacing w:line="259" w:lineRule="auto"/>
        <w:ind w:firstLine="540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Издано 152 постановлений, 31 распоряжений; принято 28 решений Совета депутатов поселения, регламентирующих основные вопросы исполнения полномочий по решению вопросов местного значения.</w:t>
      </w:r>
    </w:p>
    <w:p w:rsidR="00CD2E67" w:rsidRPr="00CD2E67" w:rsidRDefault="00CD2E67" w:rsidP="00CD2E67">
      <w:pPr>
        <w:suppressAutoHyphens w:val="0"/>
        <w:spacing w:line="259" w:lineRule="auto"/>
        <w:ind w:firstLine="540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Сотрудниками администрации в течение года подготавливались отчеты о деятельности администрации, а также ответы на письма и запросы органов власти и организаций. Вход.- 1020 , Исход.-405.</w:t>
      </w:r>
    </w:p>
    <w:p w:rsidR="00CD2E67" w:rsidRPr="00CD2E67" w:rsidRDefault="00CD2E67" w:rsidP="00CD2E67">
      <w:pPr>
        <w:suppressAutoHyphens w:val="0"/>
        <w:spacing w:after="160" w:line="259" w:lineRule="auto"/>
        <w:ind w:firstLine="540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Штатная численность муниципальных служащих на 01.01.2023 года составляет 6 человек.</w:t>
      </w:r>
    </w:p>
    <w:p w:rsidR="00CD2E67" w:rsidRPr="00CD2E67" w:rsidRDefault="00CD2E67" w:rsidP="00CD2E67">
      <w:pPr>
        <w:suppressAutoHyphens w:val="0"/>
        <w:ind w:firstLine="540"/>
        <w:jc w:val="center"/>
        <w:rPr>
          <w:rFonts w:eastAsia="Calibri"/>
          <w:b/>
          <w:snapToGrid w:val="0"/>
          <w:sz w:val="20"/>
          <w:lang w:eastAsia="en-US"/>
        </w:rPr>
      </w:pPr>
      <w:r w:rsidRPr="00CD2E67">
        <w:rPr>
          <w:rFonts w:eastAsia="Calibri"/>
          <w:b/>
          <w:snapToGrid w:val="0"/>
          <w:sz w:val="20"/>
          <w:lang w:eastAsia="en-US"/>
        </w:rPr>
        <w:t>Осуществление первичного воинского учета</w:t>
      </w:r>
    </w:p>
    <w:p w:rsidR="00CD2E67" w:rsidRPr="00CD2E67" w:rsidRDefault="00CD2E67" w:rsidP="00CD2E67">
      <w:pPr>
        <w:suppressAutoHyphens w:val="0"/>
        <w:ind w:firstLine="540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Ведется воинский учет военнообязанных граждан пребывающих в запасе, и граждан, подлежащих призыву на военную службу в Вооруженных силах Российской Федерации. На воинском учете состоит 558 человек. С территории поселения за 2022 год в ряды Российской Армии было призвано 4 человека.</w:t>
      </w:r>
    </w:p>
    <w:p w:rsidR="00CD2E67" w:rsidRPr="00CD2E67" w:rsidRDefault="00CD2E67" w:rsidP="00CD2E67">
      <w:pPr>
        <w:suppressAutoHyphens w:val="0"/>
        <w:ind w:firstLine="540"/>
        <w:jc w:val="both"/>
        <w:rPr>
          <w:sz w:val="20"/>
          <w:lang w:eastAsia="en-US"/>
        </w:rPr>
      </w:pPr>
    </w:p>
    <w:p w:rsidR="00CD2E67" w:rsidRPr="00CD2E67" w:rsidRDefault="00CD2E67" w:rsidP="00CD2E67">
      <w:pPr>
        <w:suppressAutoHyphens w:val="0"/>
        <w:ind w:firstLine="540"/>
        <w:jc w:val="center"/>
        <w:rPr>
          <w:rFonts w:eastAsia="Calibri"/>
          <w:b/>
          <w:snapToGrid w:val="0"/>
          <w:sz w:val="20"/>
          <w:lang w:eastAsia="en-US"/>
        </w:rPr>
      </w:pPr>
      <w:r w:rsidRPr="00CD2E67">
        <w:rPr>
          <w:rFonts w:eastAsia="Calibri"/>
          <w:b/>
          <w:snapToGrid w:val="0"/>
          <w:sz w:val="20"/>
          <w:lang w:eastAsia="en-US"/>
        </w:rPr>
        <w:t>Сельское хозяйство</w:t>
      </w:r>
    </w:p>
    <w:p w:rsidR="00CD2E67" w:rsidRPr="00CD2E67" w:rsidRDefault="00CD2E67" w:rsidP="00CD2E67">
      <w:pPr>
        <w:suppressAutoHyphens w:val="0"/>
        <w:spacing w:line="259" w:lineRule="auto"/>
        <w:ind w:firstLine="709"/>
        <w:jc w:val="both"/>
        <w:rPr>
          <w:rFonts w:eastAsia="Calibri"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>Сельскохозяйственным производством в поселении занимаются 1 предприятие ЗАО «</w:t>
      </w:r>
      <w:proofErr w:type="spellStart"/>
      <w:r w:rsidRPr="00CD2E67">
        <w:rPr>
          <w:rFonts w:eastAsia="Calibri"/>
          <w:sz w:val="20"/>
          <w:lang w:eastAsia="en-US"/>
        </w:rPr>
        <w:t>Завьяловское</w:t>
      </w:r>
      <w:proofErr w:type="spellEnd"/>
      <w:r w:rsidRPr="00CD2E67">
        <w:rPr>
          <w:rFonts w:eastAsia="Calibri"/>
          <w:sz w:val="20"/>
          <w:lang w:eastAsia="en-US"/>
        </w:rPr>
        <w:t xml:space="preserve">», 4 крестьянско-фермерских хозяйства и 904 </w:t>
      </w:r>
      <w:r w:rsidRPr="00CD2E67">
        <w:rPr>
          <w:rFonts w:eastAsia="Arial Unicode MS"/>
          <w:sz w:val="20"/>
          <w:lang w:eastAsia="en-US"/>
        </w:rPr>
        <w:t>личных подсобных хозяйств</w:t>
      </w:r>
      <w:r w:rsidRPr="00CD2E67">
        <w:rPr>
          <w:rFonts w:eastAsia="Calibri"/>
          <w:sz w:val="20"/>
          <w:lang w:eastAsia="en-US"/>
        </w:rPr>
        <w:t xml:space="preserve">. Сельское хозяйство специализируется на выращивании зерна, овощей, производстве мясомолочной продукции. </w:t>
      </w:r>
    </w:p>
    <w:p w:rsidR="00CD2E67" w:rsidRPr="00CD2E67" w:rsidRDefault="00CD2E67" w:rsidP="00CD2E67">
      <w:pPr>
        <w:suppressAutoHyphens w:val="0"/>
        <w:spacing w:line="259" w:lineRule="auto"/>
        <w:ind w:firstLine="709"/>
        <w:jc w:val="both"/>
        <w:rPr>
          <w:rFonts w:eastAsia="Calibri"/>
          <w:sz w:val="20"/>
          <w:lang w:eastAsia="en-US"/>
        </w:rPr>
      </w:pPr>
    </w:p>
    <w:p w:rsidR="00CD2E67" w:rsidRPr="00CD2E67" w:rsidRDefault="00CD2E67" w:rsidP="00CD2E67">
      <w:pPr>
        <w:autoSpaceDN w:val="0"/>
        <w:jc w:val="center"/>
        <w:rPr>
          <w:rFonts w:eastAsia="SimSun"/>
          <w:b/>
          <w:bCs/>
          <w:kern w:val="3"/>
          <w:sz w:val="20"/>
        </w:rPr>
      </w:pPr>
      <w:r w:rsidRPr="00CD2E67">
        <w:rPr>
          <w:rFonts w:eastAsia="SimSun"/>
          <w:b/>
          <w:bCs/>
          <w:kern w:val="3"/>
          <w:sz w:val="20"/>
        </w:rPr>
        <w:t>Транспортная и дорожная инфраструктура</w:t>
      </w:r>
    </w:p>
    <w:p w:rsidR="00CD2E67" w:rsidRPr="00CD2E67" w:rsidRDefault="00CD2E67" w:rsidP="00CD2E67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 xml:space="preserve">Кировский сельсовет имеет выгодное транспортное - экономическое и географическое положение - поселение имеет прямые связи с крупными промышленными центрами Западной Сибири: г. Новосибирском и  Кузбассом. По территории сельсовета проходит Западно-Сибирская железная дорога направлением Кузбасс-Новосибирск, имеется железнодорожная станция </w:t>
      </w:r>
      <w:proofErr w:type="spellStart"/>
      <w:r w:rsidRPr="00CD2E67">
        <w:rPr>
          <w:rFonts w:eastAsia="Calibri"/>
          <w:sz w:val="20"/>
          <w:lang w:eastAsia="en-US"/>
        </w:rPr>
        <w:t>Курундус</w:t>
      </w:r>
      <w:proofErr w:type="spellEnd"/>
      <w:r w:rsidRPr="00CD2E67">
        <w:rPr>
          <w:rFonts w:eastAsia="Calibri"/>
          <w:sz w:val="20"/>
          <w:lang w:eastAsia="en-US"/>
        </w:rPr>
        <w:t xml:space="preserve">, </w:t>
      </w:r>
      <w:r w:rsidRPr="00CD2E67">
        <w:rPr>
          <w:rFonts w:eastAsia="Calibri"/>
          <w:snapToGrid w:val="0"/>
          <w:sz w:val="20"/>
          <w:lang w:eastAsia="en-US"/>
        </w:rPr>
        <w:t xml:space="preserve">проходят: маршруты движения автобусов Тогучинского АТП «Тогучин-Березиково-Шахта» и «Тогучин - </w:t>
      </w:r>
      <w:proofErr w:type="spellStart"/>
      <w:r w:rsidRPr="00CD2E67">
        <w:rPr>
          <w:rFonts w:eastAsia="Calibri"/>
          <w:snapToGrid w:val="0"/>
          <w:sz w:val="20"/>
          <w:lang w:eastAsia="en-US"/>
        </w:rPr>
        <w:t>Степногутово</w:t>
      </w:r>
      <w:proofErr w:type="spellEnd"/>
      <w:r w:rsidRPr="00CD2E67">
        <w:rPr>
          <w:rFonts w:eastAsia="Calibri"/>
          <w:snapToGrid w:val="0"/>
          <w:sz w:val="20"/>
          <w:lang w:eastAsia="en-US"/>
        </w:rPr>
        <w:t>».</w:t>
      </w:r>
    </w:p>
    <w:p w:rsidR="00CD2E67" w:rsidRPr="00CD2E67" w:rsidRDefault="00CD2E67" w:rsidP="00CD2E67">
      <w:pPr>
        <w:suppressAutoHyphens w:val="0"/>
        <w:ind w:firstLine="708"/>
        <w:jc w:val="both"/>
        <w:textAlignment w:val="baseline"/>
        <w:rPr>
          <w:sz w:val="20"/>
          <w:shd w:val="clear" w:color="auto" w:fill="FFFFFF"/>
          <w:lang w:eastAsia="ru-RU"/>
        </w:rPr>
      </w:pPr>
      <w:r w:rsidRPr="00CD2E67">
        <w:rPr>
          <w:sz w:val="20"/>
          <w:shd w:val="clear" w:color="auto" w:fill="FFFFFF"/>
          <w:lang w:eastAsia="ru-RU"/>
        </w:rPr>
        <w:t>Для обеспечения круглогодичного и безопасного движения транспортных средств по дорогам поселения приоритетной задачей   является сохранение от разрушения действующей сети дорог. В рамках дорожной деятельности важное значение принадлежит текущему содержанию дорог.</w:t>
      </w:r>
      <w:r w:rsidRPr="00CD2E67">
        <w:rPr>
          <w:sz w:val="20"/>
          <w:lang w:eastAsia="ru-RU"/>
        </w:rPr>
        <w:t xml:space="preserve"> Задача содержания состоит в обеспечении сохранности дороги и дорожных сооружений и поддержании их состояния в соответствии с требованиями, допустимыми по условиям обеспечения непрерывного и безопасного движения в любое время года. </w:t>
      </w:r>
    </w:p>
    <w:p w:rsidR="00CD2E67" w:rsidRPr="00CD2E67" w:rsidRDefault="00CD2E67" w:rsidP="00CD2E67">
      <w:pPr>
        <w:suppressAutoHyphens w:val="0"/>
        <w:ind w:firstLine="720"/>
        <w:jc w:val="both"/>
        <w:rPr>
          <w:rFonts w:eastAsia="Calibri"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 xml:space="preserve">Пассажирские перевозки на территории Кировского сельсовета осуществляет </w:t>
      </w:r>
      <w:proofErr w:type="spellStart"/>
      <w:r w:rsidRPr="00CD2E67">
        <w:rPr>
          <w:rFonts w:eastAsia="Calibri"/>
          <w:sz w:val="20"/>
          <w:lang w:eastAsia="en-US"/>
        </w:rPr>
        <w:t>Тогучинское</w:t>
      </w:r>
      <w:proofErr w:type="spellEnd"/>
      <w:r w:rsidRPr="00CD2E67">
        <w:rPr>
          <w:rFonts w:eastAsia="Calibri"/>
          <w:sz w:val="20"/>
          <w:lang w:eastAsia="en-US"/>
        </w:rPr>
        <w:t xml:space="preserve"> автотранспортное предприятие. Протяженность дорог – 26,1 км. Производится ежегодный   частичный  ремонт  дорог  поселения. </w:t>
      </w:r>
    </w:p>
    <w:p w:rsidR="00CD2E67" w:rsidRPr="00CD2E67" w:rsidRDefault="00CD2E67" w:rsidP="00CD2E67">
      <w:pPr>
        <w:suppressAutoHyphens w:val="0"/>
        <w:ind w:firstLine="720"/>
        <w:jc w:val="both"/>
        <w:rPr>
          <w:rFonts w:eastAsia="Calibri"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 xml:space="preserve">За  2022  год  администрацией Кировского сельсовета  произведены  работы  по   очистке </w:t>
      </w:r>
      <w:proofErr w:type="spellStart"/>
      <w:r w:rsidRPr="00CD2E67">
        <w:rPr>
          <w:rFonts w:eastAsia="Calibri"/>
          <w:sz w:val="20"/>
          <w:lang w:eastAsia="en-US"/>
        </w:rPr>
        <w:t>внутрипоселковых</w:t>
      </w:r>
      <w:proofErr w:type="spellEnd"/>
      <w:r w:rsidRPr="00CD2E67">
        <w:rPr>
          <w:rFonts w:eastAsia="Calibri"/>
          <w:sz w:val="20"/>
          <w:lang w:eastAsia="en-US"/>
        </w:rPr>
        <w:t xml:space="preserve"> дорог от снега на сумму 400,0 тыс. руб., ремонт  остановочного павильона на </w:t>
      </w:r>
      <w:proofErr w:type="spellStart"/>
      <w:r w:rsidRPr="00CD2E67">
        <w:rPr>
          <w:rFonts w:eastAsia="Calibri"/>
          <w:sz w:val="20"/>
          <w:lang w:eastAsia="en-US"/>
        </w:rPr>
        <w:t>ст</w:t>
      </w:r>
      <w:proofErr w:type="gramStart"/>
      <w:r w:rsidRPr="00CD2E67">
        <w:rPr>
          <w:rFonts w:eastAsia="Calibri"/>
          <w:sz w:val="20"/>
          <w:lang w:eastAsia="en-US"/>
        </w:rPr>
        <w:t>.К</w:t>
      </w:r>
      <w:proofErr w:type="gramEnd"/>
      <w:r w:rsidRPr="00CD2E67">
        <w:rPr>
          <w:rFonts w:eastAsia="Calibri"/>
          <w:sz w:val="20"/>
          <w:lang w:eastAsia="en-US"/>
        </w:rPr>
        <w:t>урундус</w:t>
      </w:r>
      <w:proofErr w:type="spellEnd"/>
      <w:r w:rsidRPr="00CD2E67">
        <w:rPr>
          <w:rFonts w:eastAsia="Calibri"/>
          <w:sz w:val="20"/>
          <w:lang w:eastAsia="en-US"/>
        </w:rPr>
        <w:t xml:space="preserve"> – 76,0 тыс. руб. </w:t>
      </w:r>
    </w:p>
    <w:p w:rsidR="00CD2E67" w:rsidRPr="00CD2E67" w:rsidRDefault="00CD2E67" w:rsidP="00CD2E67">
      <w:pPr>
        <w:autoSpaceDN w:val="0"/>
        <w:jc w:val="center"/>
        <w:rPr>
          <w:rFonts w:eastAsia="SimSun"/>
          <w:b/>
          <w:bCs/>
          <w:kern w:val="3"/>
          <w:sz w:val="20"/>
        </w:rPr>
      </w:pPr>
    </w:p>
    <w:p w:rsidR="00CD2E67" w:rsidRPr="00CD2E67" w:rsidRDefault="00CD2E67" w:rsidP="00CD2E67">
      <w:pPr>
        <w:autoSpaceDN w:val="0"/>
        <w:jc w:val="center"/>
        <w:rPr>
          <w:rFonts w:eastAsia="SimSun"/>
          <w:b/>
          <w:bCs/>
          <w:kern w:val="3"/>
          <w:sz w:val="20"/>
        </w:rPr>
      </w:pPr>
      <w:r w:rsidRPr="00CD2E67">
        <w:rPr>
          <w:rFonts w:eastAsia="SimSun"/>
          <w:b/>
          <w:bCs/>
          <w:kern w:val="3"/>
          <w:sz w:val="20"/>
        </w:rPr>
        <w:t>Жилищно-коммунальное хозяйство</w:t>
      </w:r>
    </w:p>
    <w:p w:rsidR="00CD2E67" w:rsidRPr="00CD2E67" w:rsidRDefault="00CD2E67" w:rsidP="00CD2E67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 xml:space="preserve">В поселении  Кировского сельсовета жилищный фонд составил 51,9 тыс. </w:t>
      </w:r>
      <w:proofErr w:type="spellStart"/>
      <w:r w:rsidRPr="00CD2E67">
        <w:rPr>
          <w:rFonts w:eastAsia="Calibri"/>
          <w:sz w:val="20"/>
          <w:lang w:eastAsia="en-US"/>
        </w:rPr>
        <w:t>кв.м</w:t>
      </w:r>
      <w:proofErr w:type="spellEnd"/>
      <w:r w:rsidRPr="00CD2E67">
        <w:rPr>
          <w:rFonts w:eastAsia="Calibri"/>
          <w:sz w:val="20"/>
          <w:lang w:eastAsia="en-US"/>
        </w:rPr>
        <w:t xml:space="preserve">. общей площади. В среднем на одного жителя приходится более  17,3 </w:t>
      </w:r>
      <w:proofErr w:type="spellStart"/>
      <w:r w:rsidRPr="00CD2E67">
        <w:rPr>
          <w:rFonts w:eastAsia="Calibri"/>
          <w:sz w:val="20"/>
          <w:lang w:eastAsia="en-US"/>
        </w:rPr>
        <w:t>кв.м</w:t>
      </w:r>
      <w:proofErr w:type="spellEnd"/>
      <w:r w:rsidRPr="00CD2E67">
        <w:rPr>
          <w:rFonts w:eastAsia="Calibri"/>
          <w:sz w:val="20"/>
          <w:lang w:eastAsia="en-US"/>
        </w:rPr>
        <w:t>. площади.</w:t>
      </w:r>
    </w:p>
    <w:p w:rsidR="00CD2E67" w:rsidRPr="00CD2E67" w:rsidRDefault="00CD2E67" w:rsidP="00CD2E67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 xml:space="preserve">Оказанием жилищно-коммунальных услуг занимается специализированное предприятие МУП «Центр модернизации ЖКХ», которое предоставляет жилищно-коммунальные услуги населению и осуществляет сбор платежей за оказанные услуги, ежемесячный расчет платежей населения в зависимости  от потребления услуг, наличия льгот и субсидий. </w:t>
      </w:r>
    </w:p>
    <w:p w:rsidR="00CD2E67" w:rsidRPr="00CD2E67" w:rsidRDefault="00CD2E67" w:rsidP="00CD2E67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 xml:space="preserve">На  территории поселения функционирует 6 водозаборных скважины,1 котельная, установленной мощностью  2,8 Гкал. Протяженность тепловых сетей составляет 4,458 км, водопровода 31,342 км. </w:t>
      </w:r>
    </w:p>
    <w:p w:rsidR="00CD2E67" w:rsidRPr="00CD2E67" w:rsidRDefault="00CD2E67" w:rsidP="00CD2E67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</w:p>
    <w:p w:rsidR="00CD2E67" w:rsidRPr="00CD2E67" w:rsidRDefault="00CD2E67" w:rsidP="00CD2E67">
      <w:pPr>
        <w:suppressAutoHyphens w:val="0"/>
        <w:ind w:firstLine="708"/>
        <w:jc w:val="center"/>
        <w:rPr>
          <w:rFonts w:eastAsia="Calibri"/>
          <w:b/>
          <w:sz w:val="20"/>
          <w:lang w:eastAsia="en-US"/>
        </w:rPr>
      </w:pPr>
      <w:r w:rsidRPr="00CD2E67">
        <w:rPr>
          <w:rFonts w:eastAsia="Calibri"/>
          <w:b/>
          <w:sz w:val="20"/>
          <w:lang w:eastAsia="en-US"/>
        </w:rPr>
        <w:t>Экология</w:t>
      </w:r>
    </w:p>
    <w:p w:rsidR="00CD2E67" w:rsidRPr="00CD2E67" w:rsidRDefault="00CD2E67" w:rsidP="00CD2E67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>В населенных пунктах Кировского сельсовета сбор и вывоз бытовых отходов в  2022 году осуществлял региональный оператор ООО «Экология-Новосибирск».</w:t>
      </w:r>
    </w:p>
    <w:p w:rsidR="00CD2E67" w:rsidRPr="00CD2E67" w:rsidRDefault="00CD2E67" w:rsidP="00CD2E67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</w:p>
    <w:p w:rsidR="00CD2E67" w:rsidRPr="00CD2E67" w:rsidRDefault="00CD2E67" w:rsidP="00CD2E67">
      <w:pPr>
        <w:suppressAutoHyphens w:val="0"/>
        <w:spacing w:line="276" w:lineRule="auto"/>
        <w:ind w:firstLine="709"/>
        <w:jc w:val="center"/>
        <w:rPr>
          <w:b/>
          <w:sz w:val="20"/>
          <w:lang w:eastAsia="ru-RU"/>
        </w:rPr>
      </w:pPr>
      <w:r w:rsidRPr="00CD2E67">
        <w:rPr>
          <w:b/>
          <w:sz w:val="20"/>
          <w:lang w:eastAsia="ru-RU"/>
        </w:rPr>
        <w:t>Благоустройство</w:t>
      </w:r>
    </w:p>
    <w:p w:rsidR="00CD2E67" w:rsidRPr="00CD2E67" w:rsidRDefault="00CD2E67" w:rsidP="00CD2E67">
      <w:pPr>
        <w:suppressAutoHyphens w:val="0"/>
        <w:ind w:firstLine="708"/>
        <w:jc w:val="both"/>
        <w:textAlignment w:val="baseline"/>
        <w:rPr>
          <w:sz w:val="20"/>
          <w:lang w:eastAsia="ru-RU"/>
        </w:rPr>
      </w:pPr>
      <w:r w:rsidRPr="00CD2E67">
        <w:rPr>
          <w:sz w:val="20"/>
          <w:lang w:eastAsia="ru-RU"/>
        </w:rPr>
        <w:t>В части организации благоустройства территории администрацией поселения осуществляется работа по благоустройству территории поселения в соответствии с Нормами и правилами благоустройства, с привлечением к работам по благоустройству граждан и организаций всех форм собственности. </w:t>
      </w:r>
    </w:p>
    <w:p w:rsidR="00CD2E67" w:rsidRPr="00CD2E67" w:rsidRDefault="00CD2E67" w:rsidP="00CD2E67">
      <w:pPr>
        <w:suppressAutoHyphens w:val="0"/>
        <w:ind w:firstLine="708"/>
        <w:jc w:val="both"/>
        <w:textAlignment w:val="baseline"/>
        <w:rPr>
          <w:sz w:val="20"/>
          <w:lang w:eastAsia="ru-RU"/>
        </w:rPr>
      </w:pPr>
      <w:r w:rsidRPr="00CD2E67">
        <w:rPr>
          <w:sz w:val="20"/>
          <w:lang w:eastAsia="ru-RU"/>
        </w:rPr>
        <w:lastRenderedPageBreak/>
        <w:t>Осуществляется систематический контроль за освещением населенных пунктов, замена ламп, фонарей и ремонт неисправностей уличного освещения.  </w:t>
      </w:r>
    </w:p>
    <w:p w:rsidR="00CD2E67" w:rsidRPr="00CD2E67" w:rsidRDefault="00CD2E67" w:rsidP="00CD2E67">
      <w:pPr>
        <w:suppressAutoHyphens w:val="0"/>
        <w:ind w:firstLine="708"/>
        <w:jc w:val="both"/>
        <w:textAlignment w:val="baseline"/>
        <w:rPr>
          <w:sz w:val="20"/>
          <w:lang w:eastAsia="ru-RU"/>
        </w:rPr>
      </w:pPr>
      <w:r w:rsidRPr="00CD2E67">
        <w:rPr>
          <w:sz w:val="20"/>
          <w:lang w:eastAsia="ru-RU"/>
        </w:rPr>
        <w:t>В части организации ритуальных услуг и содержание мест захоронения администрацией поселения проводятся работы по благоустройству кладбища поселения.</w:t>
      </w:r>
    </w:p>
    <w:p w:rsidR="00CD2E67" w:rsidRPr="00CD2E67" w:rsidRDefault="00CD2E67" w:rsidP="00CD2E67">
      <w:pPr>
        <w:suppressAutoHyphens w:val="0"/>
        <w:ind w:firstLine="708"/>
        <w:jc w:val="both"/>
        <w:textAlignment w:val="baseline"/>
        <w:rPr>
          <w:sz w:val="20"/>
          <w:lang w:eastAsia="ru-RU"/>
        </w:rPr>
      </w:pPr>
      <w:r w:rsidRPr="00CD2E67">
        <w:rPr>
          <w:sz w:val="20"/>
          <w:lang w:eastAsia="ru-RU"/>
        </w:rPr>
        <w:t>За  2022 год расходы по благоустройству территории Кировского сельского поселения составили 616,5 тыс. руб., в том числе:  </w:t>
      </w:r>
    </w:p>
    <w:p w:rsidR="00CD2E67" w:rsidRPr="00CD2E67" w:rsidRDefault="00CD2E67" w:rsidP="00CD2E67">
      <w:pPr>
        <w:suppressAutoHyphens w:val="0"/>
        <w:jc w:val="both"/>
        <w:textAlignment w:val="baseline"/>
        <w:rPr>
          <w:sz w:val="20"/>
          <w:lang w:eastAsia="ru-RU"/>
        </w:rPr>
      </w:pPr>
      <w:r w:rsidRPr="00CD2E67">
        <w:rPr>
          <w:sz w:val="20"/>
          <w:lang w:eastAsia="ru-RU"/>
        </w:rPr>
        <w:t>- оплачено за уличное освещение –  335,0 тыс. руб.; </w:t>
      </w:r>
    </w:p>
    <w:p w:rsidR="00CD2E67" w:rsidRPr="00CD2E67" w:rsidRDefault="00CD2E67" w:rsidP="00CD2E67">
      <w:pPr>
        <w:suppressAutoHyphens w:val="0"/>
        <w:jc w:val="both"/>
        <w:textAlignment w:val="baseline"/>
        <w:rPr>
          <w:sz w:val="20"/>
          <w:lang w:eastAsia="ru-RU"/>
        </w:rPr>
      </w:pPr>
      <w:r w:rsidRPr="00CD2E67">
        <w:rPr>
          <w:sz w:val="20"/>
          <w:lang w:eastAsia="ru-RU"/>
        </w:rPr>
        <w:t>- скашивание травы –  8,8 тыс. руб.;</w:t>
      </w:r>
    </w:p>
    <w:p w:rsidR="00CD2E67" w:rsidRPr="00CD2E67" w:rsidRDefault="00CD2E67" w:rsidP="00CD2E67">
      <w:pPr>
        <w:suppressAutoHyphens w:val="0"/>
        <w:jc w:val="both"/>
        <w:textAlignment w:val="baseline"/>
        <w:rPr>
          <w:sz w:val="20"/>
          <w:lang w:eastAsia="ru-RU"/>
        </w:rPr>
      </w:pPr>
      <w:r w:rsidRPr="00CD2E67">
        <w:rPr>
          <w:sz w:val="20"/>
          <w:lang w:eastAsia="ru-RU"/>
        </w:rPr>
        <w:t>- уборка мусора – 93,3 тыс. руб.; </w:t>
      </w:r>
    </w:p>
    <w:p w:rsidR="00CD2E67" w:rsidRPr="00CD2E67" w:rsidRDefault="00CD2E67" w:rsidP="00CD2E67">
      <w:pPr>
        <w:suppressAutoHyphens w:val="0"/>
        <w:jc w:val="both"/>
        <w:rPr>
          <w:bCs/>
          <w:sz w:val="20"/>
          <w:bdr w:val="none" w:sz="0" w:space="0" w:color="auto" w:frame="1"/>
          <w:shd w:val="clear" w:color="auto" w:fill="FFFFFF"/>
          <w:lang w:eastAsia="ru-RU"/>
        </w:rPr>
      </w:pPr>
      <w:r w:rsidRPr="00CD2E67">
        <w:rPr>
          <w:bCs/>
          <w:sz w:val="20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spellStart"/>
      <w:r w:rsidRPr="00CD2E67">
        <w:rPr>
          <w:bCs/>
          <w:sz w:val="20"/>
          <w:bdr w:val="none" w:sz="0" w:space="0" w:color="auto" w:frame="1"/>
          <w:shd w:val="clear" w:color="auto" w:fill="FFFFFF"/>
          <w:lang w:eastAsia="ru-RU"/>
        </w:rPr>
        <w:t>акарицидная</w:t>
      </w:r>
      <w:proofErr w:type="spellEnd"/>
      <w:r w:rsidRPr="00CD2E67">
        <w:rPr>
          <w:bCs/>
          <w:sz w:val="20"/>
          <w:bdr w:val="none" w:sz="0" w:space="0" w:color="auto" w:frame="1"/>
          <w:shd w:val="clear" w:color="auto" w:fill="FFFFFF"/>
          <w:lang w:eastAsia="ru-RU"/>
        </w:rPr>
        <w:t xml:space="preserve"> обработка парка и кладбищ – 21,0 тыс. руб.; </w:t>
      </w:r>
    </w:p>
    <w:p w:rsidR="00CD2E67" w:rsidRPr="00CD2E67" w:rsidRDefault="00CD2E67" w:rsidP="00CD2E67">
      <w:pPr>
        <w:suppressAutoHyphens w:val="0"/>
        <w:jc w:val="both"/>
        <w:rPr>
          <w:bCs/>
          <w:sz w:val="20"/>
          <w:bdr w:val="none" w:sz="0" w:space="0" w:color="auto" w:frame="1"/>
          <w:shd w:val="clear" w:color="auto" w:fill="FFFFFF"/>
          <w:lang w:eastAsia="ru-RU"/>
        </w:rPr>
      </w:pPr>
      <w:r w:rsidRPr="00CD2E67">
        <w:rPr>
          <w:bCs/>
          <w:sz w:val="20"/>
          <w:bdr w:val="none" w:sz="0" w:space="0" w:color="auto" w:frame="1"/>
          <w:shd w:val="clear" w:color="auto" w:fill="FFFFFF"/>
          <w:lang w:eastAsia="ru-RU"/>
        </w:rPr>
        <w:t xml:space="preserve">- заменены неисправные светильники уличного освещения – 106,4 </w:t>
      </w:r>
      <w:proofErr w:type="spellStart"/>
      <w:r w:rsidRPr="00CD2E67">
        <w:rPr>
          <w:bCs/>
          <w:sz w:val="20"/>
          <w:bdr w:val="none" w:sz="0" w:space="0" w:color="auto" w:frame="1"/>
          <w:shd w:val="clear" w:color="auto" w:fill="FFFFFF"/>
          <w:lang w:eastAsia="ru-RU"/>
        </w:rPr>
        <w:t>тыс.руб</w:t>
      </w:r>
      <w:proofErr w:type="spellEnd"/>
      <w:r w:rsidRPr="00CD2E67">
        <w:rPr>
          <w:bCs/>
          <w:sz w:val="20"/>
          <w:bdr w:val="none" w:sz="0" w:space="0" w:color="auto" w:frame="1"/>
          <w:shd w:val="clear" w:color="auto" w:fill="FFFFFF"/>
          <w:lang w:eastAsia="ru-RU"/>
        </w:rPr>
        <w:t>.;</w:t>
      </w:r>
    </w:p>
    <w:p w:rsidR="00CD2E67" w:rsidRPr="00CD2E67" w:rsidRDefault="00CD2E67" w:rsidP="00CD2E67">
      <w:pPr>
        <w:suppressAutoHyphens w:val="0"/>
        <w:jc w:val="both"/>
        <w:rPr>
          <w:bCs/>
          <w:sz w:val="20"/>
          <w:bdr w:val="none" w:sz="0" w:space="0" w:color="auto" w:frame="1"/>
          <w:shd w:val="clear" w:color="auto" w:fill="FFFFFF"/>
          <w:lang w:eastAsia="ru-RU"/>
        </w:rPr>
      </w:pPr>
      <w:r w:rsidRPr="00CD2E67">
        <w:rPr>
          <w:bCs/>
          <w:sz w:val="20"/>
          <w:bdr w:val="none" w:sz="0" w:space="0" w:color="auto" w:frame="1"/>
          <w:shd w:val="clear" w:color="auto" w:fill="FFFFFF"/>
          <w:lang w:eastAsia="ru-RU"/>
        </w:rPr>
        <w:t xml:space="preserve">- приобретен контейнер для сбора, накопления и хранения отработанных энергосберегающих ламп и ртутных термометров – 52,0 </w:t>
      </w:r>
      <w:proofErr w:type="spellStart"/>
      <w:r w:rsidRPr="00CD2E67">
        <w:rPr>
          <w:bCs/>
          <w:sz w:val="20"/>
          <w:bdr w:val="none" w:sz="0" w:space="0" w:color="auto" w:frame="1"/>
          <w:shd w:val="clear" w:color="auto" w:fill="FFFFFF"/>
          <w:lang w:eastAsia="ru-RU"/>
        </w:rPr>
        <w:t>тыс.руб</w:t>
      </w:r>
      <w:proofErr w:type="spellEnd"/>
      <w:r w:rsidRPr="00CD2E67">
        <w:rPr>
          <w:bCs/>
          <w:sz w:val="20"/>
          <w:bdr w:val="none" w:sz="0" w:space="0" w:color="auto" w:frame="1"/>
          <w:shd w:val="clear" w:color="auto" w:fill="FFFFFF"/>
          <w:lang w:eastAsia="ru-RU"/>
        </w:rPr>
        <w:t>.</w:t>
      </w:r>
    </w:p>
    <w:p w:rsidR="00CD2E67" w:rsidRPr="00CD2E67" w:rsidRDefault="00CD2E67" w:rsidP="00CD2E67">
      <w:pPr>
        <w:autoSpaceDN w:val="0"/>
        <w:rPr>
          <w:rFonts w:eastAsia="SimSun"/>
          <w:b/>
          <w:bCs/>
          <w:kern w:val="3"/>
          <w:sz w:val="20"/>
        </w:rPr>
      </w:pPr>
    </w:p>
    <w:p w:rsidR="00CD2E67" w:rsidRPr="00CD2E67" w:rsidRDefault="00CD2E67" w:rsidP="00CD2E67">
      <w:pPr>
        <w:autoSpaceDN w:val="0"/>
        <w:jc w:val="center"/>
        <w:rPr>
          <w:rFonts w:eastAsia="SimSun"/>
          <w:b/>
          <w:bCs/>
          <w:kern w:val="3"/>
          <w:sz w:val="20"/>
        </w:rPr>
      </w:pPr>
      <w:r w:rsidRPr="00CD2E67">
        <w:rPr>
          <w:rFonts w:eastAsia="SimSun"/>
          <w:b/>
          <w:bCs/>
          <w:kern w:val="3"/>
          <w:sz w:val="20"/>
        </w:rPr>
        <w:t>Рынок товаров и услуг</w:t>
      </w:r>
    </w:p>
    <w:p w:rsidR="00CD2E67" w:rsidRPr="00CD2E67" w:rsidRDefault="00CD2E67" w:rsidP="00CD2E67">
      <w:pPr>
        <w:suppressAutoHyphens w:val="0"/>
        <w:kinsoku w:val="0"/>
        <w:overflowPunct w:val="0"/>
        <w:ind w:firstLine="707"/>
        <w:jc w:val="both"/>
        <w:rPr>
          <w:spacing w:val="-1"/>
          <w:sz w:val="20"/>
          <w:lang w:val="x-none" w:eastAsia="ru-RU"/>
        </w:rPr>
      </w:pPr>
      <w:r w:rsidRPr="00CD2E67">
        <w:rPr>
          <w:rFonts w:eastAsia="Calibri"/>
          <w:sz w:val="20"/>
          <w:lang w:val="x-none" w:eastAsia="ru-RU"/>
        </w:rPr>
        <w:t>В поселении функционирует 1</w:t>
      </w:r>
      <w:r w:rsidRPr="00CD2E67">
        <w:rPr>
          <w:rFonts w:eastAsia="Calibri"/>
          <w:sz w:val="20"/>
          <w:lang w:eastAsia="ru-RU"/>
        </w:rPr>
        <w:t>6</w:t>
      </w:r>
      <w:r w:rsidRPr="00CD2E67">
        <w:rPr>
          <w:rFonts w:eastAsia="Calibri"/>
          <w:sz w:val="20"/>
          <w:lang w:val="x-none" w:eastAsia="ru-RU"/>
        </w:rPr>
        <w:t xml:space="preserve">  магазинов</w:t>
      </w:r>
      <w:r w:rsidRPr="00CD2E67">
        <w:rPr>
          <w:sz w:val="20"/>
          <w:lang w:val="x-none" w:eastAsia="ru-RU"/>
        </w:rPr>
        <w:t xml:space="preserve"> общей площадью торговых залов </w:t>
      </w:r>
      <w:r w:rsidRPr="00CD2E67">
        <w:rPr>
          <w:sz w:val="20"/>
          <w:lang w:eastAsia="ru-RU"/>
        </w:rPr>
        <w:t>661,6</w:t>
      </w:r>
      <w:r w:rsidRPr="00CD2E67">
        <w:rPr>
          <w:sz w:val="20"/>
          <w:lang w:val="x-none" w:eastAsia="ru-RU"/>
        </w:rPr>
        <w:t xml:space="preserve"> </w:t>
      </w:r>
      <w:proofErr w:type="spellStart"/>
      <w:r w:rsidRPr="00CD2E67">
        <w:rPr>
          <w:sz w:val="20"/>
          <w:lang w:val="x-none" w:eastAsia="ru-RU"/>
        </w:rPr>
        <w:t>кв.м</w:t>
      </w:r>
      <w:proofErr w:type="spellEnd"/>
      <w:r w:rsidRPr="00CD2E67">
        <w:rPr>
          <w:sz w:val="20"/>
          <w:lang w:eastAsia="ru-RU"/>
        </w:rPr>
        <w:t xml:space="preserve">., 1 аптека общей площадью торгового зала 16,4 </w:t>
      </w:r>
      <w:proofErr w:type="spellStart"/>
      <w:r w:rsidRPr="00CD2E67">
        <w:rPr>
          <w:sz w:val="20"/>
          <w:lang w:eastAsia="ru-RU"/>
        </w:rPr>
        <w:t>кв.м</w:t>
      </w:r>
      <w:proofErr w:type="spellEnd"/>
      <w:r w:rsidRPr="00CD2E67">
        <w:rPr>
          <w:sz w:val="20"/>
          <w:lang w:eastAsia="ru-RU"/>
        </w:rPr>
        <w:t xml:space="preserve">. </w:t>
      </w:r>
      <w:r w:rsidRPr="00CD2E67">
        <w:rPr>
          <w:sz w:val="20"/>
          <w:lang w:val="x-none" w:eastAsia="ru-RU"/>
        </w:rPr>
        <w:t xml:space="preserve"> </w:t>
      </w:r>
      <w:r w:rsidRPr="00CD2E67">
        <w:rPr>
          <w:sz w:val="20"/>
          <w:lang w:eastAsia="ru-RU"/>
        </w:rPr>
        <w:t>А</w:t>
      </w:r>
      <w:proofErr w:type="spellStart"/>
      <w:r w:rsidRPr="00CD2E67">
        <w:rPr>
          <w:sz w:val="20"/>
          <w:lang w:val="x-none" w:eastAsia="ru-RU"/>
        </w:rPr>
        <w:t>ссортимент</w:t>
      </w:r>
      <w:proofErr w:type="spellEnd"/>
      <w:r w:rsidRPr="00CD2E67">
        <w:rPr>
          <w:spacing w:val="53"/>
          <w:sz w:val="20"/>
          <w:lang w:val="x-none" w:eastAsia="ru-RU"/>
        </w:rPr>
        <w:t xml:space="preserve"> </w:t>
      </w:r>
      <w:r w:rsidRPr="00CD2E67">
        <w:rPr>
          <w:spacing w:val="-1"/>
          <w:sz w:val="20"/>
          <w:lang w:val="x-none" w:eastAsia="ru-RU"/>
        </w:rPr>
        <w:t>продуктов</w:t>
      </w:r>
      <w:r w:rsidRPr="00CD2E67">
        <w:rPr>
          <w:spacing w:val="9"/>
          <w:sz w:val="20"/>
          <w:lang w:val="x-none" w:eastAsia="ru-RU"/>
        </w:rPr>
        <w:t xml:space="preserve"> </w:t>
      </w:r>
      <w:r w:rsidRPr="00CD2E67">
        <w:rPr>
          <w:sz w:val="20"/>
          <w:lang w:val="x-none" w:eastAsia="ru-RU"/>
        </w:rPr>
        <w:t>и</w:t>
      </w:r>
      <w:r w:rsidRPr="00CD2E67">
        <w:rPr>
          <w:spacing w:val="9"/>
          <w:sz w:val="20"/>
          <w:lang w:val="x-none" w:eastAsia="ru-RU"/>
        </w:rPr>
        <w:t xml:space="preserve"> </w:t>
      </w:r>
      <w:r w:rsidRPr="00CD2E67">
        <w:rPr>
          <w:spacing w:val="-1"/>
          <w:sz w:val="20"/>
          <w:lang w:val="x-none" w:eastAsia="ru-RU"/>
        </w:rPr>
        <w:t>товаров</w:t>
      </w:r>
      <w:r w:rsidRPr="00CD2E67">
        <w:rPr>
          <w:spacing w:val="10"/>
          <w:sz w:val="20"/>
          <w:lang w:val="x-none" w:eastAsia="ru-RU"/>
        </w:rPr>
        <w:t xml:space="preserve"> </w:t>
      </w:r>
      <w:r w:rsidRPr="00CD2E67">
        <w:rPr>
          <w:spacing w:val="-1"/>
          <w:sz w:val="20"/>
          <w:lang w:val="x-none" w:eastAsia="ru-RU"/>
        </w:rPr>
        <w:t>удовлетворяет</w:t>
      </w:r>
      <w:r w:rsidRPr="00CD2E67">
        <w:rPr>
          <w:spacing w:val="8"/>
          <w:sz w:val="20"/>
          <w:lang w:val="x-none" w:eastAsia="ru-RU"/>
        </w:rPr>
        <w:t xml:space="preserve"> </w:t>
      </w:r>
      <w:r w:rsidRPr="00CD2E67">
        <w:rPr>
          <w:spacing w:val="-1"/>
          <w:sz w:val="20"/>
          <w:lang w:val="x-none" w:eastAsia="ru-RU"/>
        </w:rPr>
        <w:t>все</w:t>
      </w:r>
      <w:r w:rsidRPr="00CD2E67">
        <w:rPr>
          <w:spacing w:val="8"/>
          <w:sz w:val="20"/>
          <w:lang w:val="x-none" w:eastAsia="ru-RU"/>
        </w:rPr>
        <w:t xml:space="preserve"> </w:t>
      </w:r>
      <w:r w:rsidRPr="00CD2E67">
        <w:rPr>
          <w:spacing w:val="-1"/>
          <w:sz w:val="20"/>
          <w:lang w:val="x-none" w:eastAsia="ru-RU"/>
        </w:rPr>
        <w:t>потребности</w:t>
      </w:r>
      <w:r w:rsidRPr="00CD2E67">
        <w:rPr>
          <w:spacing w:val="9"/>
          <w:sz w:val="20"/>
          <w:lang w:val="x-none" w:eastAsia="ru-RU"/>
        </w:rPr>
        <w:t xml:space="preserve"> </w:t>
      </w:r>
      <w:r w:rsidRPr="00CD2E67">
        <w:rPr>
          <w:spacing w:val="-1"/>
          <w:sz w:val="20"/>
          <w:lang w:val="x-none" w:eastAsia="ru-RU"/>
        </w:rPr>
        <w:t>населения,</w:t>
      </w:r>
      <w:r w:rsidRPr="00CD2E67">
        <w:rPr>
          <w:spacing w:val="8"/>
          <w:sz w:val="20"/>
          <w:lang w:val="x-none" w:eastAsia="ru-RU"/>
        </w:rPr>
        <w:t xml:space="preserve"> </w:t>
      </w:r>
      <w:r w:rsidRPr="00CD2E67">
        <w:rPr>
          <w:spacing w:val="-1"/>
          <w:sz w:val="20"/>
          <w:lang w:val="x-none" w:eastAsia="ru-RU"/>
        </w:rPr>
        <w:t>завозятся</w:t>
      </w:r>
      <w:r w:rsidRPr="00CD2E67">
        <w:rPr>
          <w:spacing w:val="8"/>
          <w:sz w:val="20"/>
          <w:lang w:val="x-none" w:eastAsia="ru-RU"/>
        </w:rPr>
        <w:t xml:space="preserve"> </w:t>
      </w:r>
      <w:r w:rsidRPr="00CD2E67">
        <w:rPr>
          <w:sz w:val="20"/>
          <w:lang w:val="x-none" w:eastAsia="ru-RU"/>
        </w:rPr>
        <w:t>все</w:t>
      </w:r>
      <w:r w:rsidRPr="00CD2E67">
        <w:rPr>
          <w:spacing w:val="43"/>
          <w:sz w:val="20"/>
          <w:lang w:val="x-none" w:eastAsia="ru-RU"/>
        </w:rPr>
        <w:t xml:space="preserve"> </w:t>
      </w:r>
      <w:r w:rsidRPr="00CD2E67">
        <w:rPr>
          <w:spacing w:val="-1"/>
          <w:sz w:val="20"/>
          <w:lang w:val="x-none" w:eastAsia="ru-RU"/>
        </w:rPr>
        <w:t>необходимые</w:t>
      </w:r>
      <w:r w:rsidRPr="00CD2E67">
        <w:rPr>
          <w:sz w:val="20"/>
          <w:lang w:val="x-none" w:eastAsia="ru-RU"/>
        </w:rPr>
        <w:t xml:space="preserve"> </w:t>
      </w:r>
      <w:r w:rsidRPr="00CD2E67">
        <w:rPr>
          <w:spacing w:val="-1"/>
          <w:sz w:val="20"/>
          <w:lang w:val="x-none" w:eastAsia="ru-RU"/>
        </w:rPr>
        <w:t>продукты</w:t>
      </w:r>
      <w:r w:rsidRPr="00CD2E67">
        <w:rPr>
          <w:sz w:val="20"/>
          <w:lang w:val="x-none" w:eastAsia="ru-RU"/>
        </w:rPr>
        <w:t xml:space="preserve"> </w:t>
      </w:r>
      <w:r w:rsidRPr="00CD2E67">
        <w:rPr>
          <w:spacing w:val="-1"/>
          <w:sz w:val="20"/>
          <w:lang w:val="x-none" w:eastAsia="ru-RU"/>
        </w:rPr>
        <w:t>питания,</w:t>
      </w:r>
      <w:r w:rsidRPr="00CD2E67">
        <w:rPr>
          <w:sz w:val="20"/>
          <w:lang w:val="x-none" w:eastAsia="ru-RU"/>
        </w:rPr>
        <w:t xml:space="preserve"> </w:t>
      </w:r>
      <w:r w:rsidRPr="00CD2E67">
        <w:rPr>
          <w:spacing w:val="-1"/>
          <w:sz w:val="20"/>
          <w:lang w:val="x-none" w:eastAsia="ru-RU"/>
        </w:rPr>
        <w:t>хозяйственные</w:t>
      </w:r>
      <w:r w:rsidRPr="00CD2E67">
        <w:rPr>
          <w:sz w:val="20"/>
          <w:lang w:val="x-none" w:eastAsia="ru-RU"/>
        </w:rPr>
        <w:t xml:space="preserve"> и</w:t>
      </w:r>
      <w:r w:rsidRPr="00CD2E67">
        <w:rPr>
          <w:spacing w:val="-3"/>
          <w:sz w:val="20"/>
          <w:lang w:val="x-none" w:eastAsia="ru-RU"/>
        </w:rPr>
        <w:t xml:space="preserve"> </w:t>
      </w:r>
      <w:r w:rsidRPr="00CD2E67">
        <w:rPr>
          <w:spacing w:val="-1"/>
          <w:sz w:val="20"/>
          <w:lang w:val="x-none" w:eastAsia="ru-RU"/>
        </w:rPr>
        <w:t>бытовые</w:t>
      </w:r>
      <w:r w:rsidRPr="00CD2E67">
        <w:rPr>
          <w:spacing w:val="-3"/>
          <w:sz w:val="20"/>
          <w:lang w:val="x-none" w:eastAsia="ru-RU"/>
        </w:rPr>
        <w:t xml:space="preserve"> </w:t>
      </w:r>
      <w:r w:rsidRPr="00CD2E67">
        <w:rPr>
          <w:spacing w:val="-1"/>
          <w:sz w:val="20"/>
          <w:lang w:val="x-none" w:eastAsia="ru-RU"/>
        </w:rPr>
        <w:t>товары.</w:t>
      </w:r>
    </w:p>
    <w:p w:rsidR="00CD2E67" w:rsidRPr="00CD2E67" w:rsidRDefault="00CD2E67" w:rsidP="00CD2E67">
      <w:pPr>
        <w:suppressAutoHyphens w:val="0"/>
        <w:ind w:firstLine="708"/>
        <w:jc w:val="both"/>
        <w:rPr>
          <w:rFonts w:eastAsia="Calibri"/>
          <w:b/>
          <w:bCs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 xml:space="preserve">В последние годы в формировании оборота розничной торговли прослеживаются положительные тенденции. </w:t>
      </w:r>
    </w:p>
    <w:p w:rsidR="00CD2E67" w:rsidRPr="00CD2E67" w:rsidRDefault="00CD2E67" w:rsidP="00CD2E67">
      <w:pPr>
        <w:autoSpaceDN w:val="0"/>
        <w:ind w:firstLine="708"/>
        <w:jc w:val="both"/>
        <w:rPr>
          <w:rFonts w:eastAsia="SimSun"/>
          <w:b/>
          <w:bCs/>
          <w:kern w:val="3"/>
          <w:sz w:val="20"/>
        </w:rPr>
      </w:pPr>
      <w:r w:rsidRPr="00CD2E67">
        <w:rPr>
          <w:rFonts w:eastAsia="SimSun"/>
          <w:kern w:val="3"/>
          <w:sz w:val="20"/>
          <w:lang w:eastAsia="en-US"/>
        </w:rPr>
        <w:t>На территории поселения зарегистрировано 32 индивидуальных предпринимателя.</w:t>
      </w:r>
    </w:p>
    <w:p w:rsidR="00CD2E67" w:rsidRPr="00CD2E67" w:rsidRDefault="00CD2E67" w:rsidP="00CD2E67">
      <w:pPr>
        <w:autoSpaceDN w:val="0"/>
        <w:jc w:val="center"/>
        <w:rPr>
          <w:rFonts w:eastAsia="SimSun"/>
          <w:b/>
          <w:bCs/>
          <w:kern w:val="3"/>
          <w:sz w:val="20"/>
        </w:rPr>
      </w:pPr>
      <w:r w:rsidRPr="00CD2E67">
        <w:rPr>
          <w:rFonts w:eastAsia="SimSun"/>
          <w:b/>
          <w:bCs/>
          <w:kern w:val="3"/>
          <w:sz w:val="20"/>
        </w:rPr>
        <w:t xml:space="preserve"> Образование</w:t>
      </w:r>
    </w:p>
    <w:p w:rsidR="00CD2E67" w:rsidRPr="00CD2E67" w:rsidRDefault="00CD2E67" w:rsidP="00CD2E67">
      <w:pPr>
        <w:suppressAutoHyphens w:val="0"/>
        <w:jc w:val="both"/>
        <w:rPr>
          <w:rFonts w:eastAsia="Calibri"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 xml:space="preserve">          В сфере образования в поселении функционирует 2 образовательных учреждения. Из них:</w:t>
      </w:r>
    </w:p>
    <w:p w:rsidR="00CD2E67" w:rsidRPr="00CD2E67" w:rsidRDefault="00CD2E67" w:rsidP="00CD2E67">
      <w:pPr>
        <w:suppressAutoHyphens w:val="0"/>
        <w:jc w:val="both"/>
        <w:rPr>
          <w:rFonts w:eastAsia="Calibri"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 xml:space="preserve">1. </w:t>
      </w:r>
      <w:r w:rsidRPr="00CD2E67">
        <w:rPr>
          <w:rFonts w:eastAsia="Calibri"/>
          <w:sz w:val="20"/>
          <w:lang w:eastAsia="ru-RU"/>
        </w:rPr>
        <w:t>МКОУ Тогучинского района «</w:t>
      </w:r>
      <w:proofErr w:type="spellStart"/>
      <w:r w:rsidRPr="00CD2E67">
        <w:rPr>
          <w:rFonts w:eastAsia="Calibri"/>
          <w:sz w:val="20"/>
          <w:lang w:eastAsia="ru-RU"/>
        </w:rPr>
        <w:t>Березиковская</w:t>
      </w:r>
      <w:proofErr w:type="spellEnd"/>
      <w:r w:rsidRPr="00CD2E67">
        <w:rPr>
          <w:rFonts w:eastAsia="Calibri"/>
          <w:sz w:val="20"/>
          <w:lang w:eastAsia="ru-RU"/>
        </w:rPr>
        <w:t xml:space="preserve"> средняя школа»</w:t>
      </w:r>
      <w:r w:rsidRPr="00CD2E67">
        <w:rPr>
          <w:rFonts w:eastAsia="Calibri"/>
          <w:sz w:val="20"/>
          <w:lang w:eastAsia="en-US"/>
        </w:rPr>
        <w:t>;</w:t>
      </w:r>
    </w:p>
    <w:p w:rsidR="00CD2E67" w:rsidRPr="00CD2E67" w:rsidRDefault="00CD2E67" w:rsidP="00CD2E67">
      <w:pPr>
        <w:suppressAutoHyphens w:val="0"/>
        <w:jc w:val="both"/>
        <w:rPr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>2.</w:t>
      </w:r>
      <w:r w:rsidRPr="00CD2E67">
        <w:rPr>
          <w:sz w:val="20"/>
          <w:lang w:eastAsia="en-US"/>
        </w:rPr>
        <w:t xml:space="preserve"> МКОУ Тогучинского района «</w:t>
      </w:r>
      <w:proofErr w:type="spellStart"/>
      <w:r w:rsidRPr="00CD2E67">
        <w:rPr>
          <w:sz w:val="20"/>
          <w:lang w:eastAsia="en-US"/>
        </w:rPr>
        <w:t>Курундусская</w:t>
      </w:r>
      <w:proofErr w:type="spellEnd"/>
      <w:r w:rsidRPr="00CD2E67">
        <w:rPr>
          <w:sz w:val="20"/>
          <w:lang w:eastAsia="en-US"/>
        </w:rPr>
        <w:t xml:space="preserve"> начальная школа».</w:t>
      </w:r>
    </w:p>
    <w:p w:rsidR="00CD2E67" w:rsidRPr="00CD2E67" w:rsidRDefault="00CD2E67" w:rsidP="00CD2E67">
      <w:pPr>
        <w:suppressAutoHyphens w:val="0"/>
        <w:jc w:val="both"/>
        <w:rPr>
          <w:rFonts w:eastAsia="Calibri"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>В учреждениях реализуются программы дошкольного образования.</w:t>
      </w:r>
    </w:p>
    <w:p w:rsidR="00CD2E67" w:rsidRPr="00CD2E67" w:rsidRDefault="00CD2E67" w:rsidP="00CD2E67">
      <w:pPr>
        <w:suppressAutoHyphens w:val="0"/>
        <w:jc w:val="both"/>
        <w:rPr>
          <w:rFonts w:eastAsia="Calibri"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>Школы посещают  263 ученика, дошкольные учреждения посещают 61 ребенок.</w:t>
      </w:r>
    </w:p>
    <w:p w:rsidR="00CD2E67" w:rsidRPr="00CD2E67" w:rsidRDefault="00CD2E67" w:rsidP="00CD2E67">
      <w:pPr>
        <w:suppressAutoHyphens w:val="0"/>
        <w:kinsoku w:val="0"/>
        <w:overflowPunct w:val="0"/>
        <w:ind w:firstLine="698"/>
        <w:jc w:val="both"/>
        <w:rPr>
          <w:spacing w:val="-1"/>
          <w:sz w:val="20"/>
          <w:lang w:eastAsia="ru-RU"/>
        </w:rPr>
      </w:pPr>
      <w:r w:rsidRPr="00CD2E67">
        <w:rPr>
          <w:rFonts w:eastAsia="Calibri"/>
          <w:sz w:val="20"/>
          <w:lang w:val="x-none" w:eastAsia="ru-RU"/>
        </w:rPr>
        <w:t xml:space="preserve"> </w:t>
      </w:r>
      <w:r w:rsidRPr="00CD2E67">
        <w:rPr>
          <w:sz w:val="20"/>
          <w:lang w:eastAsia="ru-RU"/>
        </w:rPr>
        <w:t>В</w:t>
      </w:r>
      <w:r w:rsidRPr="00CD2E67">
        <w:rPr>
          <w:spacing w:val="61"/>
          <w:sz w:val="20"/>
          <w:lang w:val="x-none" w:eastAsia="ru-RU"/>
        </w:rPr>
        <w:t xml:space="preserve"> </w:t>
      </w:r>
      <w:r w:rsidRPr="00CD2E67">
        <w:rPr>
          <w:spacing w:val="-1"/>
          <w:sz w:val="20"/>
          <w:lang w:val="x-none" w:eastAsia="ru-RU"/>
        </w:rPr>
        <w:t>20</w:t>
      </w:r>
      <w:r w:rsidRPr="00CD2E67">
        <w:rPr>
          <w:spacing w:val="-1"/>
          <w:sz w:val="20"/>
          <w:lang w:eastAsia="ru-RU"/>
        </w:rPr>
        <w:t>22</w:t>
      </w:r>
      <w:r w:rsidRPr="00CD2E67">
        <w:rPr>
          <w:spacing w:val="60"/>
          <w:sz w:val="20"/>
          <w:lang w:val="x-none" w:eastAsia="ru-RU"/>
        </w:rPr>
        <w:t xml:space="preserve"> </w:t>
      </w:r>
      <w:r w:rsidRPr="00CD2E67">
        <w:rPr>
          <w:spacing w:val="-1"/>
          <w:sz w:val="20"/>
          <w:lang w:val="x-none" w:eastAsia="ru-RU"/>
        </w:rPr>
        <w:t>год</w:t>
      </w:r>
      <w:r w:rsidRPr="00CD2E67">
        <w:rPr>
          <w:spacing w:val="-1"/>
          <w:sz w:val="20"/>
          <w:lang w:eastAsia="ru-RU"/>
        </w:rPr>
        <w:t>у</w:t>
      </w:r>
      <w:r w:rsidRPr="00CD2E67">
        <w:rPr>
          <w:spacing w:val="59"/>
          <w:sz w:val="20"/>
          <w:lang w:val="x-none" w:eastAsia="ru-RU"/>
        </w:rPr>
        <w:t xml:space="preserve"> </w:t>
      </w:r>
      <w:r w:rsidRPr="00CD2E67">
        <w:rPr>
          <w:spacing w:val="-1"/>
          <w:sz w:val="20"/>
          <w:lang w:val="x-none" w:eastAsia="ru-RU"/>
        </w:rPr>
        <w:t>наблюдается</w:t>
      </w:r>
      <w:r w:rsidRPr="00CD2E67">
        <w:rPr>
          <w:spacing w:val="39"/>
          <w:sz w:val="20"/>
          <w:lang w:val="x-none" w:eastAsia="ru-RU"/>
        </w:rPr>
        <w:t xml:space="preserve"> </w:t>
      </w:r>
      <w:r w:rsidRPr="00CD2E67">
        <w:rPr>
          <w:spacing w:val="-1"/>
          <w:sz w:val="20"/>
          <w:lang w:val="x-none" w:eastAsia="ru-RU"/>
        </w:rPr>
        <w:t>у</w:t>
      </w:r>
      <w:r w:rsidRPr="00CD2E67">
        <w:rPr>
          <w:spacing w:val="-1"/>
          <w:sz w:val="20"/>
          <w:lang w:eastAsia="ru-RU"/>
        </w:rPr>
        <w:t>величение</w:t>
      </w:r>
      <w:r w:rsidRPr="00CD2E67">
        <w:rPr>
          <w:spacing w:val="-1"/>
          <w:sz w:val="20"/>
          <w:lang w:val="x-none" w:eastAsia="ru-RU"/>
        </w:rPr>
        <w:t xml:space="preserve"> </w:t>
      </w:r>
      <w:r w:rsidRPr="00CD2E67">
        <w:rPr>
          <w:sz w:val="20"/>
          <w:lang w:val="x-none" w:eastAsia="ru-RU"/>
        </w:rPr>
        <w:t xml:space="preserve"> </w:t>
      </w:r>
      <w:r w:rsidRPr="00CD2E67">
        <w:rPr>
          <w:spacing w:val="-1"/>
          <w:sz w:val="20"/>
          <w:lang w:val="x-none" w:eastAsia="ru-RU"/>
        </w:rPr>
        <w:t>количества учащихся</w:t>
      </w:r>
      <w:r w:rsidRPr="00CD2E67">
        <w:rPr>
          <w:sz w:val="20"/>
          <w:lang w:val="x-none" w:eastAsia="ru-RU"/>
        </w:rPr>
        <w:t xml:space="preserve"> – на</w:t>
      </w:r>
      <w:r w:rsidRPr="00CD2E67">
        <w:rPr>
          <w:spacing w:val="-3"/>
          <w:sz w:val="20"/>
          <w:lang w:val="x-none" w:eastAsia="ru-RU"/>
        </w:rPr>
        <w:t xml:space="preserve"> </w:t>
      </w:r>
      <w:r w:rsidRPr="00CD2E67">
        <w:rPr>
          <w:sz w:val="20"/>
          <w:lang w:eastAsia="ru-RU"/>
        </w:rPr>
        <w:t>22</w:t>
      </w:r>
      <w:r w:rsidRPr="00CD2E67">
        <w:rPr>
          <w:sz w:val="20"/>
          <w:lang w:val="x-none" w:eastAsia="ru-RU"/>
        </w:rPr>
        <w:t xml:space="preserve"> </w:t>
      </w:r>
      <w:r w:rsidRPr="00CD2E67">
        <w:rPr>
          <w:spacing w:val="-1"/>
          <w:sz w:val="20"/>
          <w:lang w:eastAsia="ru-RU"/>
        </w:rPr>
        <w:t>ребенка</w:t>
      </w:r>
      <w:r w:rsidRPr="00CD2E67">
        <w:rPr>
          <w:spacing w:val="-1"/>
          <w:sz w:val="20"/>
          <w:lang w:val="x-none" w:eastAsia="ru-RU"/>
        </w:rPr>
        <w:t>.</w:t>
      </w:r>
    </w:p>
    <w:p w:rsidR="00CD2E67" w:rsidRPr="00CD2E67" w:rsidRDefault="00CD2E67" w:rsidP="00CD2E67">
      <w:pPr>
        <w:suppressAutoHyphens w:val="0"/>
        <w:kinsoku w:val="0"/>
        <w:overflowPunct w:val="0"/>
        <w:ind w:firstLine="698"/>
        <w:jc w:val="both"/>
        <w:rPr>
          <w:spacing w:val="-1"/>
          <w:sz w:val="20"/>
          <w:lang w:eastAsia="ru-RU"/>
        </w:rPr>
      </w:pPr>
      <w:r w:rsidRPr="00CD2E67">
        <w:rPr>
          <w:sz w:val="20"/>
          <w:lang w:val="x-none" w:eastAsia="ru-RU"/>
        </w:rPr>
        <w:t>Одно из приоритетных направлений работы школ - обеспечение общедоступности образования. Содержание общего образования призвано обеспечить условия развития всех сторон личности обучающихся, воспитания у них гражданственности, трудолюбия, бережного отношения к своему здоровью, окружающей природе.</w:t>
      </w:r>
    </w:p>
    <w:p w:rsidR="00CD2E67" w:rsidRPr="00CD2E67" w:rsidRDefault="00CD2E67" w:rsidP="00CD2E67">
      <w:pPr>
        <w:suppressAutoHyphens w:val="0"/>
        <w:kinsoku w:val="0"/>
        <w:overflowPunct w:val="0"/>
        <w:ind w:firstLine="698"/>
        <w:jc w:val="both"/>
        <w:rPr>
          <w:sz w:val="20"/>
          <w:lang w:eastAsia="ru-RU"/>
        </w:rPr>
      </w:pPr>
      <w:r w:rsidRPr="00CD2E67">
        <w:rPr>
          <w:sz w:val="20"/>
          <w:lang w:eastAsia="ru-RU"/>
        </w:rPr>
        <w:t>О</w:t>
      </w:r>
      <w:proofErr w:type="spellStart"/>
      <w:r w:rsidRPr="00CD2E67">
        <w:rPr>
          <w:sz w:val="20"/>
          <w:lang w:val="x-none" w:eastAsia="ru-RU"/>
        </w:rPr>
        <w:t>рганизован</w:t>
      </w:r>
      <w:proofErr w:type="spellEnd"/>
      <w:r w:rsidRPr="00CD2E67">
        <w:rPr>
          <w:sz w:val="20"/>
          <w:lang w:val="x-none" w:eastAsia="ru-RU"/>
        </w:rPr>
        <w:t xml:space="preserve"> ежедневный подвоз обучающихся</w:t>
      </w:r>
      <w:r w:rsidRPr="00CD2E67">
        <w:rPr>
          <w:sz w:val="20"/>
          <w:lang w:eastAsia="ru-RU"/>
        </w:rPr>
        <w:t xml:space="preserve"> в </w:t>
      </w:r>
      <w:proofErr w:type="spellStart"/>
      <w:r w:rsidRPr="00CD2E67">
        <w:rPr>
          <w:sz w:val="20"/>
          <w:lang w:eastAsia="ru-RU"/>
        </w:rPr>
        <w:t>Березиковской</w:t>
      </w:r>
      <w:proofErr w:type="spellEnd"/>
      <w:r w:rsidRPr="00CD2E67">
        <w:rPr>
          <w:sz w:val="20"/>
          <w:lang w:eastAsia="ru-RU"/>
        </w:rPr>
        <w:t xml:space="preserve"> школе</w:t>
      </w:r>
      <w:r w:rsidRPr="00CD2E67">
        <w:rPr>
          <w:sz w:val="20"/>
          <w:lang w:val="x-none" w:eastAsia="ru-RU"/>
        </w:rPr>
        <w:t xml:space="preserve"> из близлежащих населённых пунктов школьными автобусами к месту обучения и обратно.</w:t>
      </w:r>
    </w:p>
    <w:p w:rsidR="00CD2E67" w:rsidRPr="00CD2E67" w:rsidRDefault="00CD2E67" w:rsidP="00CD2E67">
      <w:pPr>
        <w:suppressAutoHyphens w:val="0"/>
        <w:ind w:firstLine="567"/>
        <w:jc w:val="both"/>
        <w:rPr>
          <w:sz w:val="20"/>
          <w:lang w:eastAsia="en-US"/>
        </w:rPr>
      </w:pPr>
      <w:r w:rsidRPr="00CD2E67">
        <w:rPr>
          <w:sz w:val="20"/>
          <w:shd w:val="clear" w:color="auto" w:fill="FFFFFF"/>
          <w:lang w:eastAsia="en-US"/>
        </w:rPr>
        <w:t>Обучающиеся школ обеспечены горячим питанием, которое осуществляется через столовую.</w:t>
      </w:r>
      <w:r w:rsidRPr="00CD2E67">
        <w:rPr>
          <w:sz w:val="20"/>
          <w:lang w:eastAsia="en-US"/>
        </w:rPr>
        <w:t xml:space="preserve"> Охват горячим питанием составляет 100% обучающихся. Для 100% детей с 1-4 классы организовано бесплатное горячее питание. Льготным питанием охвачены дети из многодетных и малоимущих семей с 5-11 классы.</w:t>
      </w:r>
    </w:p>
    <w:p w:rsidR="00CD2E67" w:rsidRPr="00CD2E67" w:rsidRDefault="00CD2E67" w:rsidP="00CD2E67">
      <w:pPr>
        <w:suppressAutoHyphens w:val="0"/>
        <w:ind w:firstLine="567"/>
        <w:jc w:val="both"/>
        <w:rPr>
          <w:sz w:val="20"/>
          <w:lang w:eastAsia="en-US"/>
        </w:rPr>
      </w:pPr>
      <w:r w:rsidRPr="00CD2E67">
        <w:rPr>
          <w:rFonts w:eastAsia="Calibri"/>
          <w:sz w:val="20"/>
          <w:lang w:eastAsia="ru-RU"/>
        </w:rPr>
        <w:t xml:space="preserve"> </w:t>
      </w:r>
      <w:r w:rsidRPr="00CD2E67">
        <w:rPr>
          <w:sz w:val="20"/>
          <w:lang w:eastAsia="en-US"/>
        </w:rPr>
        <w:t>Большое внимание в первую очередь уделяется созданию безопасных, комфортных условий для обучения и воспитания детей, в том числе детей с ограниченными возможностями здоровья и детей – инвалидов. С целью создания безопасных условий на сегодняшний день все здания, в том числе и дошкольные группы, оснащены системами: пожарной сигнализации, речевого оповещения, видеонаблюдения, кнопкой экстренного вызова полиции.</w:t>
      </w:r>
    </w:p>
    <w:p w:rsidR="00CD2E67" w:rsidRPr="00CD2E67" w:rsidRDefault="00CD2E67" w:rsidP="00CD2E67">
      <w:pPr>
        <w:suppressAutoHyphens w:val="0"/>
        <w:spacing w:after="160" w:line="259" w:lineRule="auto"/>
        <w:ind w:firstLine="567"/>
        <w:jc w:val="both"/>
        <w:rPr>
          <w:sz w:val="20"/>
          <w:lang w:eastAsia="ru-RU"/>
        </w:rPr>
      </w:pPr>
      <w:r w:rsidRPr="00CD2E67">
        <w:rPr>
          <w:sz w:val="20"/>
          <w:lang w:eastAsia="ru-RU"/>
        </w:rPr>
        <w:t xml:space="preserve">На базе </w:t>
      </w:r>
      <w:r w:rsidRPr="00CD2E67">
        <w:rPr>
          <w:rFonts w:eastAsia="Calibri"/>
          <w:sz w:val="20"/>
          <w:lang w:eastAsia="ru-RU"/>
        </w:rPr>
        <w:t>МКОУ Тогучинского района «</w:t>
      </w:r>
      <w:proofErr w:type="spellStart"/>
      <w:r w:rsidRPr="00CD2E67">
        <w:rPr>
          <w:rFonts w:eastAsia="Calibri"/>
          <w:sz w:val="20"/>
          <w:lang w:eastAsia="ru-RU"/>
        </w:rPr>
        <w:t>Березиковская</w:t>
      </w:r>
      <w:proofErr w:type="spellEnd"/>
      <w:r w:rsidRPr="00CD2E67">
        <w:rPr>
          <w:rFonts w:eastAsia="Calibri"/>
          <w:sz w:val="20"/>
          <w:lang w:eastAsia="ru-RU"/>
        </w:rPr>
        <w:t xml:space="preserve"> средняя школа»  работает Центр </w:t>
      </w:r>
      <w:r w:rsidRPr="00CD2E67">
        <w:rPr>
          <w:bCs/>
          <w:sz w:val="20"/>
          <w:lang w:eastAsia="ru-RU"/>
        </w:rPr>
        <w:t>образования естественнонаучного и технологического направления «</w:t>
      </w:r>
      <w:r w:rsidRPr="00CD2E67">
        <w:rPr>
          <w:sz w:val="20"/>
          <w:lang w:eastAsia="ru-RU"/>
        </w:rPr>
        <w:t xml:space="preserve">Точка роста». </w:t>
      </w:r>
      <w:r w:rsidRPr="00CD2E67">
        <w:rPr>
          <w:rFonts w:eastAsia="Calibri"/>
          <w:sz w:val="20"/>
          <w:lang w:eastAsia="ru-RU"/>
        </w:rPr>
        <w:t xml:space="preserve">В данном Центре обучающиеся занимаются изучением физики, химии и биологии, используя новое современное лабораторное и компьютерное оборудование. </w:t>
      </w:r>
    </w:p>
    <w:p w:rsidR="00CD2E67" w:rsidRPr="00CD2E67" w:rsidRDefault="00CD2E67" w:rsidP="00CD2E67">
      <w:pPr>
        <w:autoSpaceDN w:val="0"/>
        <w:jc w:val="center"/>
        <w:rPr>
          <w:rFonts w:eastAsia="SimSun"/>
          <w:b/>
          <w:bCs/>
          <w:kern w:val="3"/>
          <w:sz w:val="20"/>
        </w:rPr>
      </w:pPr>
      <w:r w:rsidRPr="00CD2E67">
        <w:rPr>
          <w:rFonts w:eastAsia="SimSun"/>
          <w:b/>
          <w:bCs/>
          <w:kern w:val="3"/>
          <w:sz w:val="20"/>
        </w:rPr>
        <w:t xml:space="preserve"> Здравоохранение</w:t>
      </w:r>
    </w:p>
    <w:p w:rsidR="00CD2E67" w:rsidRPr="00CD2E67" w:rsidRDefault="00CD2E67" w:rsidP="00CD2E67">
      <w:pPr>
        <w:autoSpaceDN w:val="0"/>
        <w:jc w:val="both"/>
        <w:rPr>
          <w:rFonts w:eastAsia="Calibri"/>
          <w:sz w:val="20"/>
          <w:lang w:eastAsia="en-US"/>
        </w:rPr>
      </w:pPr>
      <w:r w:rsidRPr="00CD2E67">
        <w:rPr>
          <w:rFonts w:eastAsia="SimSun"/>
          <w:b/>
          <w:bCs/>
          <w:kern w:val="3"/>
          <w:sz w:val="20"/>
        </w:rPr>
        <w:tab/>
      </w:r>
      <w:r w:rsidRPr="00CD2E67">
        <w:rPr>
          <w:rFonts w:eastAsia="SimSun"/>
          <w:bCs/>
          <w:kern w:val="3"/>
          <w:sz w:val="20"/>
        </w:rPr>
        <w:t xml:space="preserve">Медицинское обслуживание жителей Кировского сельского поселения осуществляют: </w:t>
      </w:r>
      <w:proofErr w:type="spellStart"/>
      <w:r w:rsidRPr="00CD2E67">
        <w:rPr>
          <w:rFonts w:eastAsia="Calibri"/>
          <w:sz w:val="20"/>
          <w:lang w:eastAsia="en-US"/>
        </w:rPr>
        <w:t>Березиковская</w:t>
      </w:r>
      <w:proofErr w:type="spellEnd"/>
      <w:r w:rsidRPr="00CD2E67">
        <w:rPr>
          <w:rFonts w:eastAsia="Calibri"/>
          <w:sz w:val="20"/>
          <w:lang w:eastAsia="en-US"/>
        </w:rPr>
        <w:t xml:space="preserve"> врачебная амбулатория, фельдшерско-акушерские пункты в п. </w:t>
      </w:r>
      <w:proofErr w:type="spellStart"/>
      <w:r w:rsidRPr="00CD2E67">
        <w:rPr>
          <w:rFonts w:eastAsia="Calibri"/>
          <w:sz w:val="20"/>
          <w:lang w:eastAsia="en-US"/>
        </w:rPr>
        <w:t>Гремячинский</w:t>
      </w:r>
      <w:proofErr w:type="spellEnd"/>
      <w:r w:rsidRPr="00CD2E67">
        <w:rPr>
          <w:rFonts w:eastAsia="Calibri"/>
          <w:sz w:val="20"/>
          <w:lang w:eastAsia="en-US"/>
        </w:rPr>
        <w:t xml:space="preserve">, ст. </w:t>
      </w:r>
      <w:proofErr w:type="spellStart"/>
      <w:r w:rsidRPr="00CD2E67">
        <w:rPr>
          <w:rFonts w:eastAsia="Calibri"/>
          <w:sz w:val="20"/>
          <w:lang w:eastAsia="en-US"/>
        </w:rPr>
        <w:t>Курундус</w:t>
      </w:r>
      <w:proofErr w:type="spellEnd"/>
      <w:r w:rsidRPr="00CD2E67">
        <w:rPr>
          <w:rFonts w:eastAsia="Calibri"/>
          <w:sz w:val="20"/>
          <w:lang w:eastAsia="en-US"/>
        </w:rPr>
        <w:t xml:space="preserve">. </w:t>
      </w:r>
    </w:p>
    <w:p w:rsidR="00CD2E67" w:rsidRPr="00CD2E67" w:rsidRDefault="00CD2E67" w:rsidP="00CD2E67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 xml:space="preserve">В учреждениях здравоохранения работает 13 человек, из них 5 средних медицинских работников, 1 зубной врач. </w:t>
      </w:r>
    </w:p>
    <w:p w:rsidR="00CD2E67" w:rsidRPr="00CD2E67" w:rsidRDefault="00CD2E67" w:rsidP="00CD2E67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 w:rsidRPr="00CD2E67">
        <w:rPr>
          <w:sz w:val="20"/>
          <w:shd w:val="clear" w:color="auto" w:fill="FFFFFF"/>
          <w:lang w:eastAsia="en-US"/>
        </w:rPr>
        <w:t>Основной целью развития системы здравоохранения является увеличение продолжительности жизни населения за счет обеспечения доступной и качественной медицинской помощи. </w:t>
      </w:r>
      <w:r w:rsidRPr="00CD2E67">
        <w:rPr>
          <w:rFonts w:eastAsia="Calibri"/>
          <w:sz w:val="20"/>
          <w:lang w:eastAsia="en-US"/>
        </w:rPr>
        <w:t xml:space="preserve">В целом динамика демографической ситуации в поселении совпадает с тенденциями демографического развития области – наблюдается  старение  населения. </w:t>
      </w:r>
    </w:p>
    <w:p w:rsidR="00CD2E67" w:rsidRPr="00CD2E67" w:rsidRDefault="00CD2E67" w:rsidP="00CD2E67">
      <w:pPr>
        <w:autoSpaceDN w:val="0"/>
        <w:rPr>
          <w:rFonts w:eastAsia="SimSun"/>
          <w:b/>
          <w:bCs/>
          <w:kern w:val="3"/>
          <w:sz w:val="20"/>
        </w:rPr>
      </w:pPr>
      <w:r w:rsidRPr="00CD2E67">
        <w:rPr>
          <w:rFonts w:eastAsia="SimSun"/>
          <w:b/>
          <w:bCs/>
          <w:kern w:val="3"/>
          <w:sz w:val="20"/>
        </w:rPr>
        <w:t xml:space="preserve">  </w:t>
      </w:r>
    </w:p>
    <w:p w:rsidR="00CD2E67" w:rsidRPr="00CD2E67" w:rsidRDefault="00CD2E67" w:rsidP="00CD2E67">
      <w:pPr>
        <w:autoSpaceDN w:val="0"/>
        <w:jc w:val="center"/>
        <w:rPr>
          <w:rFonts w:eastAsia="SimSun"/>
          <w:b/>
          <w:bCs/>
          <w:kern w:val="3"/>
          <w:sz w:val="20"/>
        </w:rPr>
      </w:pPr>
      <w:r w:rsidRPr="00CD2E67">
        <w:rPr>
          <w:rFonts w:eastAsia="SimSun"/>
          <w:b/>
          <w:bCs/>
          <w:kern w:val="3"/>
          <w:sz w:val="20"/>
        </w:rPr>
        <w:t>Культура</w:t>
      </w:r>
    </w:p>
    <w:p w:rsidR="00CD2E67" w:rsidRPr="00CD2E67" w:rsidRDefault="00CD2E67" w:rsidP="00CD2E67">
      <w:pPr>
        <w:suppressAutoHyphens w:val="0"/>
        <w:spacing w:line="259" w:lineRule="auto"/>
        <w:jc w:val="both"/>
        <w:rPr>
          <w:rFonts w:eastAsia="Calibri"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>Сеть учреждений культуры Кировского сельсовета состоит:</w:t>
      </w:r>
    </w:p>
    <w:p w:rsidR="00CD2E67" w:rsidRPr="00CD2E67" w:rsidRDefault="00CD2E67" w:rsidP="00CD2E67">
      <w:pPr>
        <w:suppressAutoHyphens w:val="0"/>
        <w:spacing w:line="259" w:lineRule="auto"/>
        <w:ind w:firstLine="228"/>
        <w:jc w:val="both"/>
        <w:rPr>
          <w:rFonts w:eastAsia="Calibri"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>- МКУК «Кировский  культурно-досуговый центр» (в составе которого 2 Дома культуры,  2 Досуговых объекта, 2 библиотеки, 2 киноустановки).</w:t>
      </w:r>
    </w:p>
    <w:p w:rsidR="00CD2E67" w:rsidRPr="00CD2E67" w:rsidRDefault="00CD2E67" w:rsidP="00CD2E67">
      <w:pPr>
        <w:suppressAutoHyphens w:val="0"/>
        <w:ind w:firstLine="228"/>
        <w:jc w:val="both"/>
        <w:rPr>
          <w:sz w:val="20"/>
          <w:shd w:val="clear" w:color="auto" w:fill="FFFFFF"/>
          <w:lang w:eastAsia="en-US"/>
        </w:rPr>
      </w:pPr>
      <w:r w:rsidRPr="00CD2E67">
        <w:rPr>
          <w:rFonts w:eastAsia="Calibri"/>
          <w:sz w:val="20"/>
          <w:lang w:eastAsia="en-US"/>
        </w:rPr>
        <w:tab/>
      </w:r>
      <w:r w:rsidRPr="00CD2E67">
        <w:rPr>
          <w:sz w:val="20"/>
          <w:shd w:val="clear" w:color="auto" w:fill="FFFFFF"/>
          <w:lang w:eastAsia="en-US"/>
        </w:rPr>
        <w:t>Приоритетной задачей в сфере культуры является формирование благоприятной культурной среды, обеспечивающей развитие духовно-нравственной, творческой, социально ответственной личности на основе приобщения к отечественному и мировому культурному наследию.</w:t>
      </w:r>
    </w:p>
    <w:p w:rsidR="00CD2E67" w:rsidRPr="00CD2E67" w:rsidRDefault="00CD2E67" w:rsidP="00CD2E67">
      <w:pPr>
        <w:suppressAutoHyphens w:val="0"/>
        <w:autoSpaceDE w:val="0"/>
        <w:autoSpaceDN w:val="0"/>
        <w:adjustRightInd w:val="0"/>
        <w:ind w:firstLine="228"/>
        <w:jc w:val="both"/>
        <w:rPr>
          <w:sz w:val="20"/>
          <w:lang w:eastAsia="ru-RU"/>
        </w:rPr>
      </w:pPr>
      <w:r w:rsidRPr="00CD2E67">
        <w:rPr>
          <w:sz w:val="20"/>
          <w:lang w:eastAsia="ru-RU"/>
        </w:rPr>
        <w:t>С целью возрождения традиций, развития народного творчества и совершенствования культурно-досуговой деятельности поселения проводятся мероприятия для всех слоев населения на базе МКУК «Кировский КДЦ».</w:t>
      </w:r>
      <w:r w:rsidRPr="00CD2E67">
        <w:rPr>
          <w:sz w:val="20"/>
          <w:lang w:eastAsia="en-US"/>
        </w:rPr>
        <w:t xml:space="preserve"> </w:t>
      </w:r>
      <w:r w:rsidRPr="00CD2E67">
        <w:rPr>
          <w:rFonts w:eastAsia="Calibri"/>
          <w:sz w:val="20"/>
          <w:lang w:eastAsia="en-US"/>
        </w:rPr>
        <w:t>Всего за 2022 год проведено 771 мероприятие,</w:t>
      </w:r>
      <w:r w:rsidRPr="00CD2E67">
        <w:rPr>
          <w:rFonts w:eastAsia="Calibri"/>
          <w:color w:val="FF0000"/>
          <w:sz w:val="20"/>
          <w:lang w:eastAsia="en-US"/>
        </w:rPr>
        <w:t xml:space="preserve"> </w:t>
      </w:r>
      <w:r w:rsidRPr="00CD2E67">
        <w:rPr>
          <w:rFonts w:eastAsia="Calibri"/>
          <w:sz w:val="20"/>
          <w:lang w:eastAsia="en-US"/>
        </w:rPr>
        <w:t xml:space="preserve">в том числе кинофильмы, дискотеки, выставки, концерты, игровые программы.    </w:t>
      </w:r>
    </w:p>
    <w:p w:rsidR="00CD2E67" w:rsidRPr="00CD2E67" w:rsidRDefault="00CD2E67" w:rsidP="00CD2E67">
      <w:pPr>
        <w:tabs>
          <w:tab w:val="left" w:pos="1230"/>
        </w:tabs>
        <w:suppressAutoHyphens w:val="0"/>
        <w:jc w:val="both"/>
        <w:rPr>
          <w:rFonts w:eastAsia="Calibri"/>
          <w:b/>
          <w:bCs/>
          <w:sz w:val="20"/>
          <w:lang w:eastAsia="en-US"/>
        </w:rPr>
      </w:pPr>
      <w:r w:rsidRPr="00CD2E67">
        <w:rPr>
          <w:rFonts w:eastAsia="Calibri"/>
          <w:sz w:val="20"/>
          <w:lang w:eastAsia="en-US"/>
        </w:rPr>
        <w:t xml:space="preserve">              </w:t>
      </w:r>
      <w:r w:rsidRPr="00CD2E67">
        <w:rPr>
          <w:sz w:val="20"/>
        </w:rPr>
        <w:t>В целях реализации Указа Президента Российской Федерации в 2022 году средняя заработная плата составила работникам культуры 39119,70 рублей.</w:t>
      </w:r>
      <w:r w:rsidRPr="00CD2E67">
        <w:rPr>
          <w:rFonts w:eastAsia="Calibri"/>
          <w:b/>
          <w:bCs/>
          <w:sz w:val="20"/>
          <w:lang w:eastAsia="en-US"/>
        </w:rPr>
        <w:tab/>
      </w:r>
    </w:p>
    <w:p w:rsidR="00CD2E67" w:rsidRPr="00CD2E67" w:rsidRDefault="00CD2E67" w:rsidP="00CD2E67">
      <w:pPr>
        <w:suppressAutoHyphens w:val="0"/>
        <w:ind w:firstLine="709"/>
        <w:jc w:val="both"/>
        <w:rPr>
          <w:sz w:val="20"/>
          <w:lang w:eastAsia="ru-RU"/>
        </w:rPr>
      </w:pPr>
      <w:r w:rsidRPr="00CD2E67">
        <w:rPr>
          <w:sz w:val="20"/>
          <w:lang w:eastAsia="ru-RU"/>
        </w:rPr>
        <w:t xml:space="preserve">В СДК </w:t>
      </w:r>
      <w:proofErr w:type="spellStart"/>
      <w:r w:rsidRPr="00CD2E67">
        <w:rPr>
          <w:sz w:val="20"/>
          <w:lang w:eastAsia="ru-RU"/>
        </w:rPr>
        <w:t>Курундус</w:t>
      </w:r>
      <w:proofErr w:type="spellEnd"/>
      <w:r w:rsidRPr="00CD2E67">
        <w:rPr>
          <w:sz w:val="20"/>
          <w:lang w:eastAsia="ru-RU"/>
        </w:rPr>
        <w:t xml:space="preserve"> произведен ремонт пожарной сигнализации и СОУЭ на сумму 43,3 </w:t>
      </w:r>
      <w:proofErr w:type="spellStart"/>
      <w:r w:rsidRPr="00CD2E67">
        <w:rPr>
          <w:sz w:val="20"/>
          <w:lang w:eastAsia="ru-RU"/>
        </w:rPr>
        <w:t>тыс.руб</w:t>
      </w:r>
      <w:proofErr w:type="spellEnd"/>
      <w:r w:rsidRPr="00CD2E67">
        <w:rPr>
          <w:sz w:val="20"/>
          <w:lang w:eastAsia="ru-RU"/>
        </w:rPr>
        <w:t xml:space="preserve">., проведено обследование технического состояния здания котельной и дымовой трубы на 20,0 </w:t>
      </w:r>
      <w:proofErr w:type="spellStart"/>
      <w:r w:rsidRPr="00CD2E67">
        <w:rPr>
          <w:sz w:val="20"/>
          <w:lang w:eastAsia="ru-RU"/>
        </w:rPr>
        <w:t>тыс.руб</w:t>
      </w:r>
      <w:proofErr w:type="spellEnd"/>
      <w:r w:rsidRPr="00CD2E67">
        <w:rPr>
          <w:sz w:val="20"/>
          <w:lang w:eastAsia="ru-RU"/>
        </w:rPr>
        <w:t xml:space="preserve">. </w:t>
      </w:r>
    </w:p>
    <w:p w:rsidR="00CD2E67" w:rsidRPr="00CD2E67" w:rsidRDefault="00CD2E67" w:rsidP="00CD2E67">
      <w:pPr>
        <w:suppressAutoHyphens w:val="0"/>
        <w:ind w:firstLine="709"/>
        <w:jc w:val="both"/>
        <w:rPr>
          <w:sz w:val="20"/>
          <w:lang w:eastAsia="ru-RU"/>
        </w:rPr>
      </w:pPr>
      <w:r w:rsidRPr="00CD2E67">
        <w:rPr>
          <w:sz w:val="20"/>
          <w:lang w:eastAsia="ru-RU"/>
        </w:rPr>
        <w:lastRenderedPageBreak/>
        <w:t xml:space="preserve">В ДО п. </w:t>
      </w:r>
      <w:proofErr w:type="spellStart"/>
      <w:r w:rsidRPr="00CD2E67">
        <w:rPr>
          <w:sz w:val="20"/>
          <w:lang w:eastAsia="ru-RU"/>
        </w:rPr>
        <w:t>Смирновка</w:t>
      </w:r>
      <w:proofErr w:type="spellEnd"/>
      <w:r w:rsidRPr="00CD2E67">
        <w:rPr>
          <w:sz w:val="20"/>
          <w:lang w:eastAsia="ru-RU"/>
        </w:rPr>
        <w:t xml:space="preserve"> приобретен и установлен </w:t>
      </w:r>
      <w:proofErr w:type="spellStart"/>
      <w:r w:rsidRPr="00CD2E67">
        <w:rPr>
          <w:sz w:val="20"/>
          <w:lang w:eastAsia="ru-RU"/>
        </w:rPr>
        <w:t>электрокотел</w:t>
      </w:r>
      <w:proofErr w:type="spellEnd"/>
      <w:r w:rsidRPr="00CD2E67">
        <w:rPr>
          <w:sz w:val="20"/>
          <w:lang w:eastAsia="ru-RU"/>
        </w:rPr>
        <w:t xml:space="preserve"> на сумму 35 </w:t>
      </w:r>
      <w:proofErr w:type="spellStart"/>
      <w:r w:rsidRPr="00CD2E67">
        <w:rPr>
          <w:sz w:val="20"/>
          <w:lang w:eastAsia="ru-RU"/>
        </w:rPr>
        <w:t>тыс</w:t>
      </w:r>
      <w:proofErr w:type="gramStart"/>
      <w:r w:rsidRPr="00CD2E67">
        <w:rPr>
          <w:sz w:val="20"/>
          <w:lang w:eastAsia="ru-RU"/>
        </w:rPr>
        <w:t>.р</w:t>
      </w:r>
      <w:proofErr w:type="gramEnd"/>
      <w:r w:rsidRPr="00CD2E67">
        <w:rPr>
          <w:sz w:val="20"/>
          <w:lang w:eastAsia="ru-RU"/>
        </w:rPr>
        <w:t>уб</w:t>
      </w:r>
      <w:proofErr w:type="spellEnd"/>
      <w:r w:rsidRPr="00CD2E67">
        <w:rPr>
          <w:sz w:val="20"/>
          <w:lang w:eastAsia="ru-RU"/>
        </w:rPr>
        <w:t xml:space="preserve">.,  заменена электропроводка на сумму 479,6 </w:t>
      </w:r>
      <w:proofErr w:type="spellStart"/>
      <w:r w:rsidRPr="00CD2E67">
        <w:rPr>
          <w:sz w:val="20"/>
          <w:lang w:eastAsia="ru-RU"/>
        </w:rPr>
        <w:t>тыс.руб</w:t>
      </w:r>
      <w:proofErr w:type="spellEnd"/>
      <w:r w:rsidRPr="00CD2E67">
        <w:rPr>
          <w:sz w:val="20"/>
          <w:lang w:eastAsia="ru-RU"/>
        </w:rPr>
        <w:t>.</w:t>
      </w:r>
    </w:p>
    <w:p w:rsidR="00CD2E67" w:rsidRPr="00CD2E67" w:rsidRDefault="00CD2E67" w:rsidP="00CD2E67">
      <w:pPr>
        <w:suppressAutoHyphens w:val="0"/>
        <w:spacing w:after="160" w:line="259" w:lineRule="auto"/>
        <w:ind w:firstLine="708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 xml:space="preserve">В учреждениях культуры оказаны услуги по техническому обслуживанию комплекса  технических средств охраны на сумму 70,2 </w:t>
      </w:r>
      <w:proofErr w:type="spellStart"/>
      <w:r w:rsidRPr="00CD2E67">
        <w:rPr>
          <w:sz w:val="20"/>
          <w:lang w:eastAsia="en-US"/>
        </w:rPr>
        <w:t>тыс</w:t>
      </w:r>
      <w:proofErr w:type="gramStart"/>
      <w:r w:rsidRPr="00CD2E67">
        <w:rPr>
          <w:sz w:val="20"/>
          <w:lang w:eastAsia="en-US"/>
        </w:rPr>
        <w:t>.р</w:t>
      </w:r>
      <w:proofErr w:type="gramEnd"/>
      <w:r w:rsidRPr="00CD2E67">
        <w:rPr>
          <w:sz w:val="20"/>
          <w:lang w:eastAsia="en-US"/>
        </w:rPr>
        <w:t>уб</w:t>
      </w:r>
      <w:proofErr w:type="spellEnd"/>
      <w:r w:rsidRPr="00CD2E67">
        <w:rPr>
          <w:sz w:val="20"/>
          <w:lang w:eastAsia="en-US"/>
        </w:rPr>
        <w:t>.</w:t>
      </w:r>
    </w:p>
    <w:p w:rsidR="00CD2E67" w:rsidRPr="00CD2E67" w:rsidRDefault="00CD2E67" w:rsidP="00CD2E67">
      <w:pPr>
        <w:suppressAutoHyphens w:val="0"/>
        <w:autoSpaceDE w:val="0"/>
        <w:autoSpaceDN w:val="0"/>
        <w:adjustRightInd w:val="0"/>
        <w:jc w:val="center"/>
        <w:rPr>
          <w:b/>
          <w:bCs/>
          <w:sz w:val="20"/>
          <w:lang w:eastAsia="ru-RU"/>
        </w:rPr>
      </w:pPr>
      <w:r w:rsidRPr="00CD2E67">
        <w:rPr>
          <w:b/>
          <w:bCs/>
          <w:sz w:val="20"/>
          <w:lang w:eastAsia="ru-RU"/>
        </w:rPr>
        <w:t>Молодёжная политика</w:t>
      </w:r>
    </w:p>
    <w:p w:rsidR="00CD2E67" w:rsidRPr="00CD2E67" w:rsidRDefault="00CD2E67" w:rsidP="00CD2E67">
      <w:pPr>
        <w:suppressAutoHyphens w:val="0"/>
        <w:autoSpaceDE w:val="0"/>
        <w:autoSpaceDN w:val="0"/>
        <w:adjustRightInd w:val="0"/>
        <w:ind w:firstLine="708"/>
        <w:jc w:val="both"/>
        <w:rPr>
          <w:sz w:val="20"/>
          <w:lang w:eastAsia="ru-RU"/>
        </w:rPr>
      </w:pPr>
      <w:r w:rsidRPr="00CD2E67">
        <w:rPr>
          <w:sz w:val="20"/>
          <w:lang w:eastAsia="ru-RU"/>
        </w:rPr>
        <w:t xml:space="preserve">Молодёжная политики в 2022 году включают в себя: поддержку молодёжи, оказавшейся в трудной жизненной ситуации; работу с молодыми семьями; профилактику </w:t>
      </w:r>
      <w:proofErr w:type="spellStart"/>
      <w:r w:rsidRPr="00CD2E67">
        <w:rPr>
          <w:sz w:val="20"/>
          <w:lang w:eastAsia="ru-RU"/>
        </w:rPr>
        <w:t>табакокурения</w:t>
      </w:r>
      <w:proofErr w:type="spellEnd"/>
      <w:r w:rsidRPr="00CD2E67">
        <w:rPr>
          <w:sz w:val="20"/>
          <w:lang w:eastAsia="ru-RU"/>
        </w:rPr>
        <w:t>, алкоголизма, наркомании в молодежной среде организацию занятости, трудоустройства и летнего отдыха подростков и молодежи.</w:t>
      </w:r>
    </w:p>
    <w:p w:rsidR="00CD2E67" w:rsidRPr="00CD2E67" w:rsidRDefault="00CD2E67" w:rsidP="00CD2E67">
      <w:pPr>
        <w:suppressAutoHyphens w:val="0"/>
        <w:autoSpaceDE w:val="0"/>
        <w:autoSpaceDN w:val="0"/>
        <w:adjustRightInd w:val="0"/>
        <w:ind w:firstLine="708"/>
        <w:jc w:val="both"/>
        <w:rPr>
          <w:sz w:val="20"/>
          <w:lang w:eastAsia="ru-RU"/>
        </w:rPr>
      </w:pPr>
      <w:r w:rsidRPr="00CD2E67">
        <w:rPr>
          <w:sz w:val="20"/>
          <w:lang w:eastAsia="ru-RU"/>
        </w:rPr>
        <w:t>Патриотическое воспитание молодёжи в текущем году, как и в прошлые годы, осуществляется через кружковую, лекционную работу в МКУК «Кировский КДЦ».</w:t>
      </w:r>
      <w:r w:rsidRPr="00CD2E67">
        <w:rPr>
          <w:sz w:val="20"/>
          <w:lang w:eastAsia="en-US"/>
        </w:rPr>
        <w:t xml:space="preserve"> Проведены мероприятия: Акция «Георгиевская ленточка», Акция «Свеча Памяти», Вахта Памяти «День Победы», Акция «Посылка солдату» и другие.</w:t>
      </w:r>
    </w:p>
    <w:p w:rsidR="00CD2E67" w:rsidRPr="00CD2E67" w:rsidRDefault="00CD2E67" w:rsidP="00CD2E67">
      <w:pPr>
        <w:autoSpaceDN w:val="0"/>
        <w:rPr>
          <w:rFonts w:eastAsia="SimSun"/>
          <w:b/>
          <w:bCs/>
          <w:kern w:val="3"/>
          <w:sz w:val="20"/>
        </w:rPr>
      </w:pPr>
    </w:p>
    <w:p w:rsidR="00CD2E67" w:rsidRPr="00CD2E67" w:rsidRDefault="00CD2E67" w:rsidP="005C6797">
      <w:pPr>
        <w:autoSpaceDN w:val="0"/>
        <w:jc w:val="center"/>
        <w:rPr>
          <w:rFonts w:eastAsia="SimSun"/>
          <w:b/>
          <w:bCs/>
          <w:kern w:val="3"/>
          <w:sz w:val="20"/>
        </w:rPr>
      </w:pPr>
      <w:r w:rsidRPr="00CD2E67">
        <w:rPr>
          <w:rFonts w:eastAsia="SimSun"/>
          <w:b/>
          <w:bCs/>
          <w:kern w:val="3"/>
          <w:sz w:val="20"/>
        </w:rPr>
        <w:t xml:space="preserve"> Социальная поддержка населения</w:t>
      </w:r>
    </w:p>
    <w:p w:rsidR="00CD2E67" w:rsidRPr="00CD2E67" w:rsidRDefault="00CD2E67" w:rsidP="005C6797">
      <w:pPr>
        <w:suppressAutoHyphens w:val="0"/>
        <w:ind w:firstLine="709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Структура учреждений социальной защиты остается неизменной. Полномочия по социальному обслуживанию осуществляют:</w:t>
      </w:r>
    </w:p>
    <w:p w:rsidR="00CD2E67" w:rsidRPr="00CD2E67" w:rsidRDefault="00CD2E67" w:rsidP="005C6797">
      <w:pPr>
        <w:suppressAutoHyphens w:val="0"/>
        <w:ind w:firstLine="709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-     специалист Отдела социальной защиты администрации Тогучинского района, работающий в здании администрации Кировского сельсовета;</w:t>
      </w:r>
    </w:p>
    <w:p w:rsidR="00CD2E67" w:rsidRPr="00CD2E67" w:rsidRDefault="00CD2E67" w:rsidP="005C6797">
      <w:pPr>
        <w:suppressAutoHyphens w:val="0"/>
        <w:ind w:firstLine="709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- Муниципальное бюджетное учреждение Тогучинского района «Комплексный центр социального обслуживания населения со стационаром социального обслуживания престарелых граждан и инвалидов» (далее - КЦСОН), в структуру которого входит филиал «Отделение милосердия для престарелых граждан и инвалидов» на 30 мест, расположенный в с. Березиково.</w:t>
      </w:r>
    </w:p>
    <w:p w:rsidR="00CD2E67" w:rsidRPr="00CD2E67" w:rsidRDefault="00CD2E67" w:rsidP="005C6797">
      <w:pPr>
        <w:suppressAutoHyphens w:val="0"/>
        <w:ind w:firstLine="709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Учреждения работали и работают в плановом режиме, показатели, закрепленные в муниципальных заданиях, выполняются в полном объеме.</w:t>
      </w:r>
    </w:p>
    <w:p w:rsidR="00CD2E67" w:rsidRPr="00CD2E67" w:rsidRDefault="00CD2E67" w:rsidP="005C6797">
      <w:pPr>
        <w:suppressAutoHyphens w:val="0"/>
        <w:ind w:firstLine="709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Основными направлениями в работе учреждений являются:</w:t>
      </w:r>
    </w:p>
    <w:p w:rsidR="00CD2E67" w:rsidRPr="00CD2E67" w:rsidRDefault="00CD2E67" w:rsidP="005C6797">
      <w:pPr>
        <w:suppressAutoHyphens w:val="0"/>
        <w:ind w:firstLine="709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- реализация государственной политики в сфере социальной защиты населения, осуществление мер социальной поддержки отдельных категорий граждан;</w:t>
      </w:r>
    </w:p>
    <w:p w:rsidR="00CD2E67" w:rsidRPr="00CD2E67" w:rsidRDefault="00CD2E67" w:rsidP="005C6797">
      <w:pPr>
        <w:suppressAutoHyphens w:val="0"/>
        <w:ind w:firstLine="709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- выявление, учет и оказание адресной социальной помощи гражданам, оказавшимся в трудной жизненной ситуации;</w:t>
      </w:r>
    </w:p>
    <w:p w:rsidR="00CD2E67" w:rsidRPr="00CD2E67" w:rsidRDefault="00CD2E67" w:rsidP="005C6797">
      <w:pPr>
        <w:suppressAutoHyphens w:val="0"/>
        <w:ind w:firstLine="709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-  социальное обслуживание, реабилитация, оказание социальных услуг в соответствии со стандартами;</w:t>
      </w:r>
    </w:p>
    <w:p w:rsidR="00CD2E67" w:rsidRPr="00CD2E67" w:rsidRDefault="00CD2E67" w:rsidP="005C6797">
      <w:pPr>
        <w:suppressAutoHyphens w:val="0"/>
        <w:ind w:firstLine="709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- профилактика безнадзорности и правонарушений несовершеннолетних, реабилитационная работа с семьями, имеющими детей;</w:t>
      </w:r>
    </w:p>
    <w:p w:rsidR="00CD2E67" w:rsidRPr="00CD2E67" w:rsidRDefault="00CD2E67" w:rsidP="005C6797">
      <w:pPr>
        <w:suppressAutoHyphens w:val="0"/>
        <w:ind w:firstLine="709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- социальное партнерство с общественными организациями, межведомственное взаимодействие с социальными ведомствами;</w:t>
      </w:r>
    </w:p>
    <w:p w:rsidR="00CD2E67" w:rsidRPr="00CD2E67" w:rsidRDefault="00CD2E67" w:rsidP="005C6797">
      <w:pPr>
        <w:suppressAutoHyphens w:val="0"/>
        <w:ind w:firstLine="709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- организация круглогодичного оздоровления и отдых детей из семей всех категорий.</w:t>
      </w:r>
    </w:p>
    <w:p w:rsidR="00CD2E67" w:rsidRPr="00CD2E67" w:rsidRDefault="00CD2E67" w:rsidP="005C6797">
      <w:pPr>
        <w:suppressAutoHyphens w:val="0"/>
        <w:ind w:firstLine="709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На территории Кировского сельсовета представлено стационарное, надомное социальное обслуживание пожилых граждан, инвалидов, детей-инвалидов, семей с детьми, одиноких граждан, оказавшихся в трудной жизненной ситуации.</w:t>
      </w:r>
    </w:p>
    <w:p w:rsidR="00CD2E67" w:rsidRPr="00CD2E67" w:rsidRDefault="00CD2E67" w:rsidP="005C6797">
      <w:pPr>
        <w:suppressAutoHyphens w:val="0"/>
        <w:ind w:firstLine="709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Стационарное социальное обслуживание пожилых граждан и инвалидов осуществляется на базе отделения милосердия МБУ КЦСОН вместимостью на       30 коек. На сегодняшний день в отделении созданы все условия для безопасного и комфортного проживания граждан. Отделение расположено в с. Березиково, в одноэтажном здании площадью 547 кв. м. Для всех проживающих в отделении организован социально-медицинский уход в соответствии со стандартами, созданы условия для реабилитации, отдыха, посильной занятости, организован досуг.</w:t>
      </w:r>
    </w:p>
    <w:p w:rsidR="00CD2E67" w:rsidRPr="00CD2E67" w:rsidRDefault="00CD2E67" w:rsidP="00CD2E67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 w:rsidRPr="00CD2E67">
        <w:rPr>
          <w:sz w:val="20"/>
          <w:shd w:val="clear" w:color="auto" w:fill="FFFFFF"/>
          <w:lang w:eastAsia="en-US"/>
        </w:rPr>
        <w:t>За счет средств  местного бюджета выплачивается ежемесячная доплата к страховой пенсии по старости лицам, осуществлявшим полномочия Главы Кировского сельсовета и муниципальным служащим за выслугу лет. За 2022 год освоено 416,8 тыс. руб. </w:t>
      </w:r>
    </w:p>
    <w:p w:rsidR="00CD2E67" w:rsidRPr="00CD2E67" w:rsidRDefault="00CD2E67" w:rsidP="00CD2E67">
      <w:pPr>
        <w:suppressAutoHyphens w:val="0"/>
        <w:spacing w:after="160" w:line="259" w:lineRule="auto"/>
        <w:ind w:firstLine="708"/>
        <w:jc w:val="both"/>
        <w:rPr>
          <w:color w:val="000000"/>
          <w:sz w:val="20"/>
          <w:lang w:eastAsia="en-US"/>
        </w:rPr>
      </w:pPr>
      <w:r w:rsidRPr="00CD2E67">
        <w:rPr>
          <w:color w:val="000000"/>
          <w:sz w:val="20"/>
          <w:lang w:eastAsia="en-US"/>
        </w:rPr>
        <w:t xml:space="preserve">На 01.01.2023г. </w:t>
      </w:r>
      <w:r w:rsidRPr="00C93179">
        <w:rPr>
          <w:sz w:val="20"/>
          <w:lang w:eastAsia="en-US"/>
        </w:rPr>
        <w:t xml:space="preserve">- 8 семей (38 </w:t>
      </w:r>
      <w:r w:rsidRPr="00CD2E67">
        <w:rPr>
          <w:color w:val="000000"/>
          <w:sz w:val="20"/>
          <w:lang w:eastAsia="en-US"/>
        </w:rPr>
        <w:t xml:space="preserve">чел.) состоят на учете как нуждающиеся в улучшении жилищных условий. </w:t>
      </w:r>
      <w:r w:rsidRPr="00CD2E67">
        <w:rPr>
          <w:rFonts w:eastAsia="SimSun"/>
          <w:b/>
          <w:bCs/>
          <w:color w:val="1F497D"/>
          <w:kern w:val="3"/>
          <w:sz w:val="20"/>
        </w:rPr>
        <w:t xml:space="preserve"> </w:t>
      </w:r>
    </w:p>
    <w:p w:rsidR="00CD2E67" w:rsidRPr="00CD2E67" w:rsidRDefault="00CD2E67" w:rsidP="00CD2E67">
      <w:pPr>
        <w:autoSpaceDN w:val="0"/>
        <w:jc w:val="center"/>
        <w:rPr>
          <w:rFonts w:eastAsia="SimSun"/>
          <w:b/>
          <w:bCs/>
          <w:kern w:val="3"/>
          <w:sz w:val="20"/>
        </w:rPr>
      </w:pPr>
      <w:r w:rsidRPr="00CD2E67">
        <w:rPr>
          <w:rFonts w:eastAsia="SimSun"/>
          <w:b/>
          <w:bCs/>
          <w:kern w:val="3"/>
          <w:sz w:val="20"/>
        </w:rPr>
        <w:t xml:space="preserve"> Физическая культура и спорт</w:t>
      </w:r>
    </w:p>
    <w:p w:rsidR="00CD2E67" w:rsidRPr="00CD2E67" w:rsidRDefault="00CD2E67" w:rsidP="00CD2E67">
      <w:pPr>
        <w:suppressAutoHyphens w:val="0"/>
        <w:spacing w:line="259" w:lineRule="auto"/>
        <w:ind w:firstLine="709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В Кировском сельсовете действуют две хоккейных коробки, многофункциональная спортивная площадка, спортивный зал в МКОУ Тогучинского района «</w:t>
      </w:r>
      <w:proofErr w:type="spellStart"/>
      <w:r w:rsidRPr="00CD2E67">
        <w:rPr>
          <w:sz w:val="20"/>
          <w:lang w:eastAsia="en-US"/>
        </w:rPr>
        <w:t>Березиковская</w:t>
      </w:r>
      <w:proofErr w:type="spellEnd"/>
      <w:r w:rsidRPr="00CD2E67">
        <w:rPr>
          <w:sz w:val="20"/>
          <w:lang w:eastAsia="en-US"/>
        </w:rPr>
        <w:t xml:space="preserve"> СОШ». На базе домов культуры Кировского КДЦ проводятся кружки по настольному теннису, шашкам и шахматам.</w:t>
      </w:r>
    </w:p>
    <w:p w:rsidR="00CD2E67" w:rsidRPr="00CD2E67" w:rsidRDefault="00CD2E67" w:rsidP="00CD2E67">
      <w:pPr>
        <w:suppressAutoHyphens w:val="0"/>
        <w:spacing w:line="259" w:lineRule="auto"/>
        <w:ind w:firstLine="709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>Для привлечения жителей Кировского сельсовета к регулярным занятиям физической культурой и спортом и ведению здорового образа жизни ежегодно проводятся спартакиады, «День здоровья», «День туризма», спортивные мероприятия по различным видам спорта на «День молодёжи» и «Проводы зимы».</w:t>
      </w:r>
    </w:p>
    <w:p w:rsidR="00CD2E67" w:rsidRPr="00CD2E67" w:rsidRDefault="00CD2E67" w:rsidP="00CD2E67">
      <w:pPr>
        <w:suppressAutoHyphens w:val="0"/>
        <w:spacing w:line="259" w:lineRule="auto"/>
        <w:ind w:firstLine="709"/>
        <w:jc w:val="both"/>
        <w:rPr>
          <w:sz w:val="20"/>
          <w:lang w:eastAsia="en-US"/>
        </w:rPr>
      </w:pPr>
      <w:r w:rsidRPr="00CD2E67">
        <w:rPr>
          <w:iCs/>
          <w:sz w:val="20"/>
          <w:lang w:eastAsia="ru-RU"/>
        </w:rPr>
        <w:t xml:space="preserve">Спорт является самым массовым увлечением местной молодежи.                    </w:t>
      </w:r>
      <w:r w:rsidRPr="00CD2E67">
        <w:rPr>
          <w:iCs/>
          <w:sz w:val="20"/>
          <w:lang w:eastAsia="en-US"/>
        </w:rPr>
        <w:t>В</w:t>
      </w:r>
      <w:r w:rsidRPr="00CD2E67">
        <w:rPr>
          <w:iCs/>
          <w:sz w:val="20"/>
          <w:lang w:eastAsia="ru-RU"/>
        </w:rPr>
        <w:t xml:space="preserve"> последние </w:t>
      </w:r>
      <w:r w:rsidRPr="00CD2E67">
        <w:rPr>
          <w:iCs/>
          <w:sz w:val="20"/>
          <w:lang w:eastAsia="en-US"/>
        </w:rPr>
        <w:t>годы</w:t>
      </w:r>
      <w:r w:rsidRPr="00CD2E67">
        <w:rPr>
          <w:iCs/>
          <w:sz w:val="20"/>
          <w:lang w:eastAsia="ru-RU"/>
        </w:rPr>
        <w:t xml:space="preserve"> прослеживается положительная тенденция увеличения численности занимающихся физической культурой и спортом среди молодого населения. </w:t>
      </w:r>
    </w:p>
    <w:p w:rsidR="00CD2E67" w:rsidRPr="00CD2E67" w:rsidRDefault="00CD2E67" w:rsidP="00CD2E67">
      <w:pPr>
        <w:suppressAutoHyphens w:val="0"/>
        <w:spacing w:line="259" w:lineRule="auto"/>
        <w:ind w:firstLine="709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 xml:space="preserve">Центром спортивной работы с населением Кировского сельсовета является </w:t>
      </w:r>
      <w:r w:rsidRPr="00CD2E67">
        <w:rPr>
          <w:iCs/>
          <w:sz w:val="20"/>
          <w:lang w:eastAsia="ru-RU"/>
        </w:rPr>
        <w:t>МКОУ «</w:t>
      </w:r>
      <w:proofErr w:type="spellStart"/>
      <w:r w:rsidRPr="00CD2E67">
        <w:rPr>
          <w:iCs/>
          <w:sz w:val="20"/>
          <w:lang w:eastAsia="ru-RU"/>
        </w:rPr>
        <w:t>Березиковская</w:t>
      </w:r>
      <w:proofErr w:type="spellEnd"/>
      <w:r w:rsidRPr="00CD2E67">
        <w:rPr>
          <w:iCs/>
          <w:sz w:val="20"/>
          <w:lang w:eastAsia="ru-RU"/>
        </w:rPr>
        <w:t xml:space="preserve"> СОШ» и МКУК «Кировский КДЦ»</w:t>
      </w:r>
      <w:r w:rsidRPr="00CD2E67">
        <w:rPr>
          <w:sz w:val="20"/>
          <w:lang w:eastAsia="en-US"/>
        </w:rPr>
        <w:t>. В них сосредоточено основное количество имеющегося спортивного инвентаря и оборудования, спортивных площадок, залов. Учащиеся школы принимают участие в областных, районных соревнованиях.</w:t>
      </w:r>
    </w:p>
    <w:p w:rsidR="00CD2E67" w:rsidRPr="00CD2E67" w:rsidRDefault="00CD2E67" w:rsidP="00CD2E67">
      <w:pPr>
        <w:shd w:val="clear" w:color="auto" w:fill="FFFFFF"/>
        <w:suppressAutoHyphens w:val="0"/>
        <w:jc w:val="center"/>
        <w:rPr>
          <w:b/>
          <w:sz w:val="20"/>
          <w:lang w:eastAsia="ru-RU"/>
        </w:rPr>
      </w:pPr>
    </w:p>
    <w:p w:rsidR="005C6797" w:rsidRDefault="005C6797" w:rsidP="00CD2E67">
      <w:pPr>
        <w:shd w:val="clear" w:color="auto" w:fill="FFFFFF"/>
        <w:suppressAutoHyphens w:val="0"/>
        <w:jc w:val="center"/>
        <w:rPr>
          <w:b/>
          <w:sz w:val="20"/>
          <w:lang w:eastAsia="ru-RU"/>
        </w:rPr>
      </w:pPr>
    </w:p>
    <w:p w:rsidR="005C6797" w:rsidRDefault="005C6797" w:rsidP="00CD2E67">
      <w:pPr>
        <w:shd w:val="clear" w:color="auto" w:fill="FFFFFF"/>
        <w:suppressAutoHyphens w:val="0"/>
        <w:jc w:val="center"/>
        <w:rPr>
          <w:b/>
          <w:sz w:val="20"/>
          <w:lang w:eastAsia="ru-RU"/>
        </w:rPr>
      </w:pPr>
    </w:p>
    <w:p w:rsidR="00CD2E67" w:rsidRPr="00CD2E67" w:rsidRDefault="00CD2E67" w:rsidP="00CD2E67">
      <w:pPr>
        <w:shd w:val="clear" w:color="auto" w:fill="FFFFFF"/>
        <w:suppressAutoHyphens w:val="0"/>
        <w:jc w:val="center"/>
        <w:rPr>
          <w:b/>
          <w:sz w:val="20"/>
          <w:lang w:eastAsia="ru-RU"/>
        </w:rPr>
      </w:pPr>
      <w:r w:rsidRPr="00CD2E67">
        <w:rPr>
          <w:b/>
          <w:sz w:val="20"/>
          <w:lang w:eastAsia="ru-RU"/>
        </w:rPr>
        <w:lastRenderedPageBreak/>
        <w:t>Пожарная безопасность</w:t>
      </w:r>
    </w:p>
    <w:p w:rsidR="00CD2E67" w:rsidRPr="00CD2E67" w:rsidRDefault="00CD2E67" w:rsidP="00CD2E67">
      <w:pPr>
        <w:shd w:val="clear" w:color="auto" w:fill="FFFFFF"/>
        <w:suppressAutoHyphens w:val="0"/>
        <w:ind w:firstLine="708"/>
        <w:jc w:val="both"/>
        <w:rPr>
          <w:sz w:val="20"/>
          <w:lang w:eastAsia="ru-RU"/>
        </w:rPr>
      </w:pPr>
      <w:r w:rsidRPr="00CD2E67">
        <w:rPr>
          <w:sz w:val="20"/>
          <w:lang w:eastAsia="ru-RU"/>
        </w:rPr>
        <w:t>Для обеспечения первичных мер </w:t>
      </w:r>
      <w:hyperlink r:id="rId10" w:tooltip="Пожарная безопасность" w:history="1">
        <w:r w:rsidRPr="00CD2E67">
          <w:rPr>
            <w:sz w:val="20"/>
            <w:lang w:eastAsia="ru-RU"/>
          </w:rPr>
          <w:t>пожарной безопасности</w:t>
        </w:r>
      </w:hyperlink>
      <w:r w:rsidRPr="00CD2E67">
        <w:rPr>
          <w:sz w:val="20"/>
          <w:lang w:eastAsia="ru-RU"/>
        </w:rPr>
        <w:t> в границах Кировского сельского поселения регулярно проводится разъяснительная работа с населением о мерах пожарной безопасности, о правилах пожарной безопасности в лесных насаждениях, быту, о недопущении выжигания сухой растительности и мусора.</w:t>
      </w:r>
    </w:p>
    <w:p w:rsidR="00CD2E67" w:rsidRPr="00CD2E67" w:rsidRDefault="00CD2E67" w:rsidP="005C6797">
      <w:pPr>
        <w:shd w:val="clear" w:color="auto" w:fill="FFFFFF"/>
        <w:suppressAutoHyphens w:val="0"/>
        <w:jc w:val="both"/>
        <w:rPr>
          <w:sz w:val="20"/>
          <w:lang w:eastAsia="ru-RU"/>
        </w:rPr>
      </w:pPr>
      <w:r w:rsidRPr="00CD2E67">
        <w:rPr>
          <w:sz w:val="20"/>
          <w:lang w:eastAsia="ru-RU"/>
        </w:rPr>
        <w:t xml:space="preserve">Созданы противопожарные минерализованные полосы вокруг </w:t>
      </w:r>
      <w:proofErr w:type="spellStart"/>
      <w:r w:rsidRPr="00CD2E67">
        <w:rPr>
          <w:sz w:val="20"/>
          <w:lang w:eastAsia="ru-RU"/>
        </w:rPr>
        <w:t>с</w:t>
      </w:r>
      <w:proofErr w:type="gramStart"/>
      <w:r w:rsidRPr="00CD2E67">
        <w:rPr>
          <w:sz w:val="20"/>
          <w:lang w:eastAsia="ru-RU"/>
        </w:rPr>
        <w:t>.Б</w:t>
      </w:r>
      <w:proofErr w:type="gramEnd"/>
      <w:r w:rsidRPr="00CD2E67">
        <w:rPr>
          <w:sz w:val="20"/>
          <w:lang w:eastAsia="ru-RU"/>
        </w:rPr>
        <w:t>ерезиково</w:t>
      </w:r>
      <w:proofErr w:type="spellEnd"/>
      <w:r w:rsidRPr="00CD2E67">
        <w:rPr>
          <w:sz w:val="20"/>
          <w:lang w:eastAsia="ru-RU"/>
        </w:rPr>
        <w:t xml:space="preserve"> и </w:t>
      </w:r>
      <w:proofErr w:type="spellStart"/>
      <w:r w:rsidRPr="00CD2E67">
        <w:rPr>
          <w:sz w:val="20"/>
          <w:lang w:eastAsia="ru-RU"/>
        </w:rPr>
        <w:t>ст.Курундус</w:t>
      </w:r>
      <w:proofErr w:type="spellEnd"/>
      <w:r w:rsidRPr="00CD2E67">
        <w:rPr>
          <w:sz w:val="20"/>
          <w:lang w:eastAsia="ru-RU"/>
        </w:rPr>
        <w:t xml:space="preserve">, израсходовано 22,5 </w:t>
      </w:r>
      <w:proofErr w:type="spellStart"/>
      <w:r w:rsidRPr="00CD2E67">
        <w:rPr>
          <w:sz w:val="20"/>
          <w:lang w:eastAsia="ru-RU"/>
        </w:rPr>
        <w:t>тыс.руб</w:t>
      </w:r>
      <w:proofErr w:type="spellEnd"/>
      <w:r w:rsidRPr="00CD2E67">
        <w:rPr>
          <w:sz w:val="20"/>
          <w:lang w:eastAsia="ru-RU"/>
        </w:rPr>
        <w:t xml:space="preserve">. </w:t>
      </w:r>
    </w:p>
    <w:p w:rsidR="00CD2E67" w:rsidRPr="00CD2E67" w:rsidRDefault="00CD2E67" w:rsidP="005C6797">
      <w:pPr>
        <w:shd w:val="clear" w:color="auto" w:fill="FFFFFF"/>
        <w:suppressAutoHyphens w:val="0"/>
        <w:jc w:val="both"/>
        <w:rPr>
          <w:sz w:val="20"/>
          <w:lang w:eastAsia="ru-RU"/>
        </w:rPr>
      </w:pPr>
      <w:r w:rsidRPr="00CD2E67">
        <w:rPr>
          <w:sz w:val="20"/>
          <w:lang w:eastAsia="ru-RU"/>
        </w:rPr>
        <w:t xml:space="preserve">Оказаны услуги по обслуживанию технических средств охраны АДПИ с </w:t>
      </w:r>
      <w:r w:rsidRPr="00CD2E67">
        <w:rPr>
          <w:sz w:val="20"/>
          <w:lang w:val="en-US" w:eastAsia="ru-RU"/>
        </w:rPr>
        <w:t>GSM</w:t>
      </w:r>
      <w:r w:rsidRPr="00CD2E67">
        <w:rPr>
          <w:sz w:val="20"/>
          <w:lang w:eastAsia="ru-RU"/>
        </w:rPr>
        <w:t xml:space="preserve">-модулем у граждан, относящихся к социально-незащищенной категории: многодетные семьи, пенсионеры малоподвижные одинокие в количестве 61 шт. на сумму 121,7 </w:t>
      </w:r>
      <w:proofErr w:type="spellStart"/>
      <w:r w:rsidRPr="00CD2E67">
        <w:rPr>
          <w:sz w:val="20"/>
          <w:lang w:eastAsia="ru-RU"/>
        </w:rPr>
        <w:t>тыс</w:t>
      </w:r>
      <w:proofErr w:type="gramStart"/>
      <w:r w:rsidRPr="00CD2E67">
        <w:rPr>
          <w:sz w:val="20"/>
          <w:lang w:eastAsia="ru-RU"/>
        </w:rPr>
        <w:t>.р</w:t>
      </w:r>
      <w:proofErr w:type="gramEnd"/>
      <w:r w:rsidRPr="00CD2E67">
        <w:rPr>
          <w:sz w:val="20"/>
          <w:lang w:eastAsia="ru-RU"/>
        </w:rPr>
        <w:t>уб</w:t>
      </w:r>
      <w:proofErr w:type="spellEnd"/>
      <w:r w:rsidRPr="00CD2E67">
        <w:rPr>
          <w:sz w:val="20"/>
          <w:lang w:eastAsia="ru-RU"/>
        </w:rPr>
        <w:t>.</w:t>
      </w:r>
    </w:p>
    <w:p w:rsidR="00CD2E67" w:rsidRPr="00CD2E67" w:rsidRDefault="00CD2E67" w:rsidP="00CD2E67">
      <w:pPr>
        <w:shd w:val="clear" w:color="auto" w:fill="FFFFFF"/>
        <w:suppressAutoHyphens w:val="0"/>
        <w:ind w:firstLine="708"/>
        <w:jc w:val="both"/>
        <w:rPr>
          <w:sz w:val="20"/>
          <w:lang w:eastAsia="ru-RU"/>
        </w:rPr>
      </w:pPr>
      <w:r w:rsidRPr="00CD2E67">
        <w:rPr>
          <w:sz w:val="20"/>
          <w:lang w:eastAsia="ru-RU"/>
        </w:rPr>
        <w:t>Для тушения пожаров имеются 9 ранцевых огнетушителей.</w:t>
      </w:r>
    </w:p>
    <w:p w:rsidR="00CD2E67" w:rsidRPr="00CD2E67" w:rsidRDefault="00CD2E67" w:rsidP="00CD2E67">
      <w:pPr>
        <w:shd w:val="clear" w:color="auto" w:fill="FFFFFF"/>
        <w:suppressAutoHyphens w:val="0"/>
        <w:ind w:firstLine="708"/>
        <w:jc w:val="both"/>
        <w:rPr>
          <w:sz w:val="20"/>
          <w:lang w:eastAsia="ru-RU"/>
        </w:rPr>
      </w:pPr>
    </w:p>
    <w:p w:rsidR="00CD2E67" w:rsidRPr="00CD2E67" w:rsidRDefault="00CD2E67" w:rsidP="00CD2E67">
      <w:pPr>
        <w:shd w:val="clear" w:color="auto" w:fill="FFFFFF"/>
        <w:suppressAutoHyphens w:val="0"/>
        <w:ind w:firstLine="708"/>
        <w:jc w:val="center"/>
        <w:rPr>
          <w:b/>
          <w:sz w:val="20"/>
          <w:lang w:eastAsia="ru-RU"/>
        </w:rPr>
      </w:pPr>
      <w:r w:rsidRPr="00CD2E67">
        <w:rPr>
          <w:b/>
          <w:sz w:val="20"/>
          <w:lang w:eastAsia="ru-RU"/>
        </w:rPr>
        <w:t>Муниципальное имущество</w:t>
      </w:r>
    </w:p>
    <w:p w:rsidR="00CD2E67" w:rsidRPr="00CD2E67" w:rsidRDefault="00CD2E67" w:rsidP="005C6797">
      <w:pPr>
        <w:shd w:val="clear" w:color="auto" w:fill="FFFFFF"/>
        <w:suppressAutoHyphens w:val="0"/>
        <w:rPr>
          <w:sz w:val="20"/>
          <w:lang w:eastAsia="ru-RU"/>
        </w:rPr>
      </w:pPr>
      <w:r w:rsidRPr="00CD2E67">
        <w:rPr>
          <w:sz w:val="20"/>
          <w:lang w:eastAsia="ru-RU"/>
        </w:rPr>
        <w:t xml:space="preserve">В 2022 году в здании администрации произведен ремонт отопления и электропроводки  на сумму 681,1 тыс. руб. </w:t>
      </w:r>
    </w:p>
    <w:p w:rsidR="00CD2E67" w:rsidRPr="00CD2E67" w:rsidRDefault="00CD2E67" w:rsidP="005C6797">
      <w:pPr>
        <w:shd w:val="clear" w:color="auto" w:fill="FFFFFF"/>
        <w:suppressAutoHyphens w:val="0"/>
        <w:rPr>
          <w:sz w:val="20"/>
          <w:lang w:eastAsia="ru-RU"/>
        </w:rPr>
      </w:pPr>
      <w:r w:rsidRPr="00CD2E67">
        <w:rPr>
          <w:sz w:val="20"/>
          <w:lang w:eastAsia="ru-RU"/>
        </w:rPr>
        <w:t xml:space="preserve">В здании </w:t>
      </w:r>
      <w:proofErr w:type="spellStart"/>
      <w:r w:rsidRPr="00CD2E67">
        <w:rPr>
          <w:sz w:val="20"/>
          <w:lang w:eastAsia="ru-RU"/>
        </w:rPr>
        <w:t>Курундусской</w:t>
      </w:r>
      <w:proofErr w:type="spellEnd"/>
      <w:r w:rsidRPr="00CD2E67">
        <w:rPr>
          <w:sz w:val="20"/>
          <w:lang w:eastAsia="ru-RU"/>
        </w:rPr>
        <w:t xml:space="preserve"> библиотеки заменена кровля на сумму 300 тыс. руб., произведен ремонт потолка на сумму 151,3 </w:t>
      </w:r>
      <w:proofErr w:type="spellStart"/>
      <w:r w:rsidRPr="00CD2E67">
        <w:rPr>
          <w:sz w:val="20"/>
          <w:lang w:eastAsia="ru-RU"/>
        </w:rPr>
        <w:t>тыс</w:t>
      </w:r>
      <w:proofErr w:type="gramStart"/>
      <w:r w:rsidRPr="00CD2E67">
        <w:rPr>
          <w:sz w:val="20"/>
          <w:lang w:eastAsia="ru-RU"/>
        </w:rPr>
        <w:t>.р</w:t>
      </w:r>
      <w:proofErr w:type="gramEnd"/>
      <w:r w:rsidRPr="00CD2E67">
        <w:rPr>
          <w:sz w:val="20"/>
          <w:lang w:eastAsia="ru-RU"/>
        </w:rPr>
        <w:t>уб</w:t>
      </w:r>
      <w:proofErr w:type="spellEnd"/>
      <w:r w:rsidRPr="00CD2E67">
        <w:rPr>
          <w:sz w:val="20"/>
          <w:lang w:eastAsia="ru-RU"/>
        </w:rPr>
        <w:t xml:space="preserve">, ремонт крыльца и козырька на сумму 66 </w:t>
      </w:r>
      <w:proofErr w:type="spellStart"/>
      <w:r w:rsidRPr="00CD2E67">
        <w:rPr>
          <w:sz w:val="20"/>
          <w:lang w:eastAsia="ru-RU"/>
        </w:rPr>
        <w:t>тыс.руб</w:t>
      </w:r>
      <w:proofErr w:type="spellEnd"/>
      <w:r w:rsidRPr="00CD2E67">
        <w:rPr>
          <w:sz w:val="20"/>
          <w:lang w:eastAsia="ru-RU"/>
        </w:rPr>
        <w:t xml:space="preserve">., ремонт отопления на сумму 11,7 </w:t>
      </w:r>
      <w:proofErr w:type="spellStart"/>
      <w:r w:rsidRPr="00CD2E67">
        <w:rPr>
          <w:sz w:val="20"/>
          <w:lang w:eastAsia="ru-RU"/>
        </w:rPr>
        <w:t>тыс.руб</w:t>
      </w:r>
      <w:proofErr w:type="spellEnd"/>
      <w:r w:rsidRPr="00CD2E67">
        <w:rPr>
          <w:sz w:val="20"/>
          <w:lang w:eastAsia="ru-RU"/>
        </w:rPr>
        <w:t xml:space="preserve">. </w:t>
      </w:r>
    </w:p>
    <w:p w:rsidR="00CD2E67" w:rsidRPr="00CD2E67" w:rsidRDefault="00CD2E67" w:rsidP="00CD2E67">
      <w:pPr>
        <w:shd w:val="clear" w:color="auto" w:fill="FFFFFF"/>
        <w:suppressAutoHyphens w:val="0"/>
        <w:ind w:firstLine="708"/>
        <w:rPr>
          <w:sz w:val="20"/>
          <w:lang w:eastAsia="ru-RU"/>
        </w:rPr>
      </w:pPr>
      <w:r w:rsidRPr="00CD2E67">
        <w:rPr>
          <w:sz w:val="20"/>
          <w:lang w:eastAsia="ru-RU"/>
        </w:rPr>
        <w:t xml:space="preserve">Произведен ремонт козырька на здании Сбербанка на сумму 29,2 </w:t>
      </w:r>
      <w:proofErr w:type="spellStart"/>
      <w:r w:rsidRPr="00CD2E67">
        <w:rPr>
          <w:sz w:val="20"/>
          <w:lang w:eastAsia="ru-RU"/>
        </w:rPr>
        <w:t>тыс.руб</w:t>
      </w:r>
      <w:proofErr w:type="spellEnd"/>
      <w:r w:rsidRPr="00CD2E67">
        <w:rPr>
          <w:sz w:val="20"/>
          <w:lang w:eastAsia="ru-RU"/>
        </w:rPr>
        <w:t>.</w:t>
      </w:r>
    </w:p>
    <w:p w:rsidR="00CD2E67" w:rsidRPr="00CD2E67" w:rsidRDefault="00CD2E67" w:rsidP="00CD2E67">
      <w:pPr>
        <w:suppressAutoHyphens w:val="0"/>
        <w:jc w:val="center"/>
        <w:rPr>
          <w:b/>
          <w:sz w:val="20"/>
          <w:lang w:eastAsia="ru-RU"/>
        </w:rPr>
      </w:pPr>
    </w:p>
    <w:p w:rsidR="00CD2E67" w:rsidRPr="00CD2E67" w:rsidRDefault="00CD2E67" w:rsidP="00CD2E67">
      <w:pPr>
        <w:suppressAutoHyphens w:val="0"/>
        <w:jc w:val="center"/>
        <w:rPr>
          <w:b/>
          <w:color w:val="FF0000"/>
          <w:sz w:val="20"/>
          <w:lang w:eastAsia="ru-RU"/>
        </w:rPr>
      </w:pPr>
      <w:r w:rsidRPr="00CD2E67">
        <w:rPr>
          <w:b/>
          <w:sz w:val="20"/>
          <w:lang w:eastAsia="ru-RU"/>
        </w:rPr>
        <w:t>Доходы и расходы бюджета Кировского сельсовета за 2022 год</w:t>
      </w:r>
    </w:p>
    <w:p w:rsidR="00CD2E67" w:rsidRPr="00CD2E67" w:rsidRDefault="00CD2E67" w:rsidP="00CD2E67">
      <w:pPr>
        <w:suppressAutoHyphens w:val="0"/>
        <w:ind w:right="-142" w:firstLine="709"/>
        <w:jc w:val="both"/>
        <w:rPr>
          <w:sz w:val="20"/>
          <w:lang w:eastAsia="en-US"/>
        </w:rPr>
      </w:pPr>
      <w:r w:rsidRPr="00CD2E67">
        <w:rPr>
          <w:b/>
          <w:bCs/>
          <w:color w:val="000000"/>
          <w:sz w:val="20"/>
          <w:lang w:eastAsia="ru-RU"/>
        </w:rPr>
        <w:t xml:space="preserve"> Доходы </w:t>
      </w:r>
      <w:r w:rsidRPr="00CD2E67">
        <w:rPr>
          <w:bCs/>
          <w:color w:val="000000"/>
          <w:sz w:val="20"/>
          <w:lang w:eastAsia="ru-RU"/>
        </w:rPr>
        <w:t>бюджета</w:t>
      </w:r>
      <w:r w:rsidRPr="00CD2E67">
        <w:rPr>
          <w:color w:val="000000"/>
          <w:sz w:val="20"/>
          <w:lang w:eastAsia="ru-RU"/>
        </w:rPr>
        <w:t xml:space="preserve"> Кировского сельсовета Тогучинского района Новосибирской области за 2022 год составили 21007,2 тыс. руб., </w:t>
      </w:r>
      <w:r w:rsidRPr="00CD2E67">
        <w:rPr>
          <w:b/>
          <w:color w:val="000000"/>
          <w:sz w:val="20"/>
          <w:lang w:eastAsia="ru-RU"/>
        </w:rPr>
        <w:t>расходы</w:t>
      </w:r>
      <w:r w:rsidRPr="00CD2E67">
        <w:rPr>
          <w:color w:val="000000"/>
          <w:sz w:val="20"/>
          <w:lang w:eastAsia="ru-RU"/>
        </w:rPr>
        <w:t xml:space="preserve"> – 19006,8 тыс. руб., бюджет исполнен с профицитом в сумме 2000,4 тыс. руб.</w:t>
      </w:r>
    </w:p>
    <w:p w:rsidR="00CD2E67" w:rsidRPr="00CD2E67" w:rsidRDefault="00CD2E67" w:rsidP="00CD2E67">
      <w:pPr>
        <w:suppressAutoHyphens w:val="0"/>
        <w:ind w:right="-142" w:firstLine="709"/>
        <w:jc w:val="both"/>
        <w:rPr>
          <w:sz w:val="20"/>
          <w:lang w:eastAsia="en-US"/>
        </w:rPr>
      </w:pPr>
      <w:r w:rsidRPr="00CD2E67">
        <w:rPr>
          <w:color w:val="000000"/>
          <w:sz w:val="20"/>
          <w:lang w:eastAsia="ru-RU"/>
        </w:rPr>
        <w:t>По итогам 202</w:t>
      </w:r>
      <w:r w:rsidRPr="00CD2E67">
        <w:rPr>
          <w:color w:val="000000"/>
          <w:sz w:val="20"/>
          <w:lang w:eastAsia="en-US"/>
        </w:rPr>
        <w:t>2</w:t>
      </w:r>
      <w:r w:rsidRPr="00CD2E67">
        <w:rPr>
          <w:color w:val="000000"/>
          <w:sz w:val="20"/>
          <w:lang w:eastAsia="ru-RU"/>
        </w:rPr>
        <w:t xml:space="preserve"> года объем поступлений </w:t>
      </w:r>
      <w:r w:rsidRPr="00CD2E67">
        <w:rPr>
          <w:bCs/>
          <w:color w:val="000000"/>
          <w:sz w:val="20"/>
          <w:lang w:eastAsia="ru-RU"/>
        </w:rPr>
        <w:t>налоговых и неналоговых доходов</w:t>
      </w:r>
      <w:r w:rsidRPr="00CD2E67">
        <w:rPr>
          <w:color w:val="000000"/>
          <w:sz w:val="20"/>
          <w:lang w:eastAsia="ru-RU"/>
        </w:rPr>
        <w:t xml:space="preserve"> (далее – собственные доходы) в  бюджет Кировского сельсовета Тогучинского района Новосибирской области составил </w:t>
      </w:r>
      <w:r w:rsidRPr="00CD2E67">
        <w:rPr>
          <w:color w:val="000000"/>
          <w:sz w:val="20"/>
          <w:lang w:eastAsia="en-US"/>
        </w:rPr>
        <w:t>7076,1</w:t>
      </w:r>
      <w:r w:rsidRPr="00CD2E67">
        <w:rPr>
          <w:color w:val="000000"/>
          <w:sz w:val="20"/>
          <w:lang w:eastAsia="ru-RU"/>
        </w:rPr>
        <w:t xml:space="preserve"> тыс. руб., что на </w:t>
      </w:r>
      <w:r w:rsidRPr="00CD2E67">
        <w:rPr>
          <w:color w:val="000000"/>
          <w:sz w:val="20"/>
          <w:lang w:eastAsia="en-US"/>
        </w:rPr>
        <w:t>415,5</w:t>
      </w:r>
      <w:r w:rsidRPr="00CD2E67">
        <w:rPr>
          <w:color w:val="000000"/>
          <w:sz w:val="20"/>
          <w:lang w:eastAsia="ru-RU"/>
        </w:rPr>
        <w:t xml:space="preserve"> тыс. руб. больше уровня прошлого года. </w:t>
      </w:r>
    </w:p>
    <w:p w:rsidR="00CD2E67" w:rsidRPr="00CD2E67" w:rsidRDefault="00CD2E67" w:rsidP="00CD2E67">
      <w:pPr>
        <w:suppressAutoHyphens w:val="0"/>
        <w:ind w:right="-142" w:firstLine="709"/>
        <w:jc w:val="both"/>
        <w:rPr>
          <w:color w:val="000000"/>
          <w:sz w:val="20"/>
          <w:lang w:eastAsia="ru-RU"/>
        </w:rPr>
      </w:pPr>
      <w:r w:rsidRPr="00CD2E67">
        <w:rPr>
          <w:color w:val="000000"/>
          <w:sz w:val="20"/>
          <w:lang w:eastAsia="ru-RU"/>
        </w:rPr>
        <w:t>Исполнение бюджета Кировского сельсовета</w:t>
      </w:r>
      <w:r w:rsidRPr="00CD2E67">
        <w:rPr>
          <w:color w:val="000000"/>
          <w:sz w:val="20"/>
          <w:lang w:eastAsia="en-US"/>
        </w:rPr>
        <w:t xml:space="preserve"> </w:t>
      </w:r>
      <w:r w:rsidRPr="00CD2E67">
        <w:rPr>
          <w:color w:val="000000"/>
          <w:sz w:val="20"/>
          <w:lang w:eastAsia="ru-RU"/>
        </w:rPr>
        <w:t xml:space="preserve">по собственным доходам к утвержденному плану </w:t>
      </w:r>
      <w:r w:rsidRPr="00CD2E67">
        <w:rPr>
          <w:color w:val="000000"/>
          <w:sz w:val="20"/>
          <w:lang w:eastAsia="en-US"/>
        </w:rPr>
        <w:t>100,9</w:t>
      </w:r>
      <w:r w:rsidRPr="00CD2E67">
        <w:rPr>
          <w:color w:val="000000"/>
          <w:sz w:val="20"/>
          <w:lang w:eastAsia="ru-RU"/>
        </w:rPr>
        <w:t>%.</w:t>
      </w:r>
    </w:p>
    <w:p w:rsidR="00CD2E67" w:rsidRPr="00CD2E67" w:rsidRDefault="00CD2E67" w:rsidP="00CD2E67">
      <w:pPr>
        <w:suppressAutoHyphens w:val="0"/>
        <w:autoSpaceDE w:val="0"/>
        <w:spacing w:line="259" w:lineRule="auto"/>
        <w:ind w:firstLine="709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 xml:space="preserve">В Кировском сельском поселении проводились мероприятия по повышению собираемости налогов на территории поселения, о важности поступления налогов для бюджета поселения, о необходимости погашения задолженности по налогам; </w:t>
      </w:r>
      <w:r w:rsidRPr="00CD2E67">
        <w:rPr>
          <w:sz w:val="20"/>
          <w:lang w:eastAsia="ru-RU"/>
        </w:rPr>
        <w:t xml:space="preserve"> </w:t>
      </w:r>
      <w:r w:rsidRPr="00CD2E67">
        <w:rPr>
          <w:sz w:val="20"/>
          <w:lang w:eastAsia="en-US"/>
        </w:rPr>
        <w:t>ведется совместная работа с налоговыми органами, поселению предоставляются сведения о физических лицах,  имеющих задолженность по  земельному налогу, налогу на имущество физических лиц.</w:t>
      </w:r>
    </w:p>
    <w:p w:rsidR="00CD2E67" w:rsidRPr="00CD2E67" w:rsidRDefault="00CD2E67" w:rsidP="00CD2E67">
      <w:pPr>
        <w:suppressAutoHyphens w:val="0"/>
        <w:ind w:firstLine="708"/>
        <w:jc w:val="both"/>
        <w:rPr>
          <w:color w:val="000000"/>
          <w:sz w:val="20"/>
          <w:lang w:eastAsia="ru-RU"/>
        </w:rPr>
      </w:pPr>
      <w:r w:rsidRPr="00CD2E67">
        <w:rPr>
          <w:b/>
          <w:bCs/>
          <w:color w:val="000000"/>
          <w:sz w:val="20"/>
          <w:lang w:eastAsia="ru-RU"/>
        </w:rPr>
        <w:t> </w:t>
      </w:r>
      <w:r w:rsidRPr="00CD2E67">
        <w:rPr>
          <w:bCs/>
          <w:color w:val="000000"/>
          <w:sz w:val="20"/>
          <w:lang w:eastAsia="ru-RU"/>
        </w:rPr>
        <w:t>Расходная часть бюджета</w:t>
      </w:r>
      <w:r w:rsidRPr="00CD2E67">
        <w:rPr>
          <w:color w:val="000000"/>
          <w:sz w:val="20"/>
          <w:lang w:eastAsia="ru-RU"/>
        </w:rPr>
        <w:t xml:space="preserve"> Кировского сельсовета Тогучинского района Новосибирской области исполнена на 83,8%.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984"/>
        <w:gridCol w:w="1985"/>
        <w:gridCol w:w="1984"/>
      </w:tblGrid>
      <w:tr w:rsidR="00CD2E67" w:rsidRPr="00CD2E67" w:rsidTr="00C74E91">
        <w:trPr>
          <w:trHeight w:val="255"/>
        </w:trPr>
        <w:tc>
          <w:tcPr>
            <w:tcW w:w="3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План за 2022г.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% Исполнения</w:t>
            </w:r>
          </w:p>
        </w:tc>
      </w:tr>
      <w:tr w:rsidR="00CD2E67" w:rsidRPr="00CD2E67" w:rsidTr="00C74E91">
        <w:trPr>
          <w:trHeight w:val="276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Факт за 2022г.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</w:tr>
      <w:tr w:rsidR="00CD2E67" w:rsidRPr="00CD2E67" w:rsidTr="00C74E91">
        <w:trPr>
          <w:trHeight w:val="276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</w:tr>
      <w:tr w:rsidR="00CD2E67" w:rsidRPr="00CD2E67" w:rsidTr="00C74E91">
        <w:trPr>
          <w:trHeight w:val="276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</w:tr>
      <w:tr w:rsidR="00CD2E67" w:rsidRPr="00CD2E67" w:rsidTr="00C74E91">
        <w:trPr>
          <w:trHeight w:val="276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</w:tr>
      <w:tr w:rsidR="00CD2E67" w:rsidRPr="00CD2E67" w:rsidTr="00C74E91">
        <w:trPr>
          <w:trHeight w:val="276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</w:tr>
      <w:tr w:rsidR="00CD2E67" w:rsidRPr="00CD2E67" w:rsidTr="000F29A8">
        <w:trPr>
          <w:trHeight w:val="230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</w:tr>
      <w:tr w:rsidR="00CD2E67" w:rsidRPr="00CD2E67" w:rsidTr="00C74E91"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4</w:t>
            </w:r>
          </w:p>
        </w:tc>
      </w:tr>
      <w:tr w:rsidR="00CD2E67" w:rsidRPr="00CD2E67" w:rsidTr="00C74E91">
        <w:trPr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Доходы бюджета - Всего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20947,5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21007,2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100,3</w:t>
            </w:r>
          </w:p>
        </w:tc>
      </w:tr>
      <w:tr w:rsidR="00CD2E67" w:rsidRPr="00CD2E67" w:rsidTr="00C74E91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6831,7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6891,5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100,9</w:t>
            </w:r>
          </w:p>
        </w:tc>
      </w:tr>
      <w:tr w:rsidR="00CD2E67" w:rsidRPr="00CD2E67" w:rsidTr="00C74E91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1489,6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1542,9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103,6</w:t>
            </w:r>
          </w:p>
        </w:tc>
      </w:tr>
      <w:tr w:rsidR="00CD2E67" w:rsidRPr="00CD2E67" w:rsidTr="00C74E91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Доходы от уплаты акцизов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2964,5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2965,4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100</w:t>
            </w:r>
          </w:p>
        </w:tc>
      </w:tr>
      <w:tr w:rsidR="00CD2E67" w:rsidRPr="00CD2E67" w:rsidTr="00C74E91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1224,9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1224,9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100</w:t>
            </w:r>
          </w:p>
        </w:tc>
      </w:tr>
      <w:tr w:rsidR="00CD2E67" w:rsidRPr="00CD2E67" w:rsidTr="00C74E91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 xml:space="preserve">Налог на имущество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105,0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104,9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99,9</w:t>
            </w:r>
          </w:p>
        </w:tc>
      </w:tr>
      <w:tr w:rsidR="00CD2E67" w:rsidRPr="00CD2E67" w:rsidTr="00C74E91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1047,7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1053,4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100</w:t>
            </w:r>
          </w:p>
        </w:tc>
      </w:tr>
      <w:tr w:rsidR="00CD2E67" w:rsidRPr="00CD2E67" w:rsidTr="00C74E91">
        <w:trPr>
          <w:trHeight w:val="37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184,7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184,6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99,9</w:t>
            </w:r>
          </w:p>
        </w:tc>
      </w:tr>
      <w:tr w:rsidR="00CD2E67" w:rsidRPr="00CD2E67" w:rsidTr="00C74E91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Доходы от сдачи в аренду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108,5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108,5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100</w:t>
            </w:r>
          </w:p>
        </w:tc>
      </w:tr>
      <w:tr w:rsidR="00CD2E67" w:rsidRPr="00CD2E67" w:rsidTr="00C74E91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27,3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27,2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99,8</w:t>
            </w:r>
          </w:p>
        </w:tc>
      </w:tr>
      <w:tr w:rsidR="00CD2E67" w:rsidRPr="00CD2E67" w:rsidTr="00C74E91">
        <w:trPr>
          <w:trHeight w:val="6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Доходы, поступающие в порядке возмещения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48,9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48,9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100</w:t>
            </w:r>
          </w:p>
        </w:tc>
      </w:tr>
      <w:tr w:rsidR="00CD2E67" w:rsidRPr="00CD2E67" w:rsidTr="00C74E91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13931,1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13931,1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100</w:t>
            </w:r>
          </w:p>
        </w:tc>
      </w:tr>
      <w:tr w:rsidR="00CD2E67" w:rsidRPr="00CD2E67" w:rsidTr="00C74E91">
        <w:trPr>
          <w:trHeight w:val="6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Дотации, субсидии, прочие межбюджетные трансферты, передаваемые бюджетам поселений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13931,1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13931,1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100</w:t>
            </w:r>
          </w:p>
        </w:tc>
      </w:tr>
      <w:tr w:rsidR="00CD2E67" w:rsidRPr="00CD2E67" w:rsidTr="00C74E91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Расходы бюджета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22683,3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19006,8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D2E67">
              <w:rPr>
                <w:b/>
                <w:bCs/>
                <w:sz w:val="20"/>
                <w:lang w:eastAsia="ru-RU"/>
              </w:rPr>
              <w:t>83,8</w:t>
            </w:r>
          </w:p>
        </w:tc>
      </w:tr>
      <w:tr w:rsidR="00CD2E67" w:rsidRPr="00CD2E67" w:rsidTr="00C74E9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6 753,6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6286,6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93,1</w:t>
            </w:r>
          </w:p>
        </w:tc>
      </w:tr>
      <w:tr w:rsidR="00CD2E67" w:rsidRPr="00CD2E67" w:rsidTr="00C74E91">
        <w:trPr>
          <w:trHeight w:val="6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lastRenderedPageBreak/>
              <w:t>Обеспечение деятельности финансовых, налоговых и таможенных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51,7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51,7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100,0</w:t>
            </w:r>
          </w:p>
        </w:tc>
      </w:tr>
      <w:tr w:rsidR="00CD2E67" w:rsidRPr="00CD2E67" w:rsidTr="00C74E9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623,2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595,8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95,6</w:t>
            </w:r>
          </w:p>
        </w:tc>
      </w:tr>
      <w:tr w:rsidR="00CD2E67" w:rsidRPr="00CD2E67" w:rsidTr="00C74E9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302,9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302,9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100</w:t>
            </w:r>
          </w:p>
        </w:tc>
      </w:tr>
      <w:tr w:rsidR="00CD2E67" w:rsidRPr="00CD2E67" w:rsidTr="00C74E9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178,7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144,1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80,6</w:t>
            </w:r>
          </w:p>
        </w:tc>
      </w:tr>
      <w:tr w:rsidR="00CD2E67" w:rsidRPr="00CD2E67" w:rsidTr="00C74E9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Дорожное хоз-во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3102,4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476,0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15,3</w:t>
            </w:r>
          </w:p>
        </w:tc>
      </w:tr>
      <w:tr w:rsidR="00CD2E67" w:rsidRPr="00CD2E67" w:rsidTr="00C74E9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841,9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616,5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73,2</w:t>
            </w:r>
          </w:p>
        </w:tc>
      </w:tr>
      <w:tr w:rsidR="00CD2E67" w:rsidRPr="00CD2E67" w:rsidTr="00C74E91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10 412,1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10116,4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97,2</w:t>
            </w:r>
          </w:p>
        </w:tc>
      </w:tr>
      <w:tr w:rsidR="00CD2E67" w:rsidRPr="00CD2E67" w:rsidTr="00C74E91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67" w:rsidRPr="00CD2E67" w:rsidRDefault="00CD2E67" w:rsidP="00CD2E67">
            <w:pPr>
              <w:suppressAutoHyphens w:val="0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416,8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416,8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E67" w:rsidRPr="00CD2E67" w:rsidRDefault="00CD2E67" w:rsidP="00CD2E6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D2E67">
              <w:rPr>
                <w:sz w:val="20"/>
                <w:lang w:eastAsia="ru-RU"/>
              </w:rPr>
              <w:t>100</w:t>
            </w:r>
          </w:p>
        </w:tc>
      </w:tr>
    </w:tbl>
    <w:p w:rsidR="00CD2E67" w:rsidRPr="00CD2E67" w:rsidRDefault="00CD2E67" w:rsidP="00CD2E67">
      <w:pPr>
        <w:suppressAutoHyphens w:val="0"/>
        <w:autoSpaceDE w:val="0"/>
        <w:spacing w:line="259" w:lineRule="auto"/>
        <w:ind w:firstLine="709"/>
        <w:jc w:val="both"/>
        <w:rPr>
          <w:sz w:val="20"/>
          <w:lang w:eastAsia="en-US"/>
        </w:rPr>
      </w:pPr>
      <w:r w:rsidRPr="00CD2E67">
        <w:rPr>
          <w:sz w:val="20"/>
          <w:lang w:eastAsia="en-US"/>
        </w:rPr>
        <w:t xml:space="preserve">В Кировском сельском поселении в соответствии с требованиями БК РФ формируется реестр расходных обязательств, который является источником информации обо всех действующих обязательствах Кировского сельского поселения. </w:t>
      </w:r>
      <w:r w:rsidRPr="00CD2E67">
        <w:rPr>
          <w:sz w:val="20"/>
          <w:lang w:eastAsia="ru-RU"/>
        </w:rPr>
        <w:t xml:space="preserve">Исполнение бюджета Кировского сельсовета Тогучинского района Новосибирской области  по статьям расходов соответствует бюджетным обязательствам. </w:t>
      </w:r>
    </w:p>
    <w:p w:rsidR="00CD2E67" w:rsidRPr="00CD2E67" w:rsidRDefault="00CD2E67" w:rsidP="00CD2E67">
      <w:pPr>
        <w:suppressAutoHyphens w:val="0"/>
        <w:ind w:firstLine="708"/>
        <w:jc w:val="both"/>
        <w:rPr>
          <w:b/>
          <w:color w:val="FF0000"/>
          <w:sz w:val="20"/>
          <w:lang w:eastAsia="ru-RU"/>
        </w:rPr>
      </w:pPr>
      <w:r w:rsidRPr="00CD2E67">
        <w:rPr>
          <w:sz w:val="20"/>
          <w:lang w:eastAsia="ru-RU"/>
        </w:rPr>
        <w:t xml:space="preserve">Впереди очередной год, в течение которого предстоит решать важные задачи, активно участвовать в реализации федеральных, областных и местных программ, направленных на улучшение качества жизни. </w:t>
      </w:r>
    </w:p>
    <w:p w:rsidR="007655D1" w:rsidRDefault="005C6797" w:rsidP="001F321F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</w:t>
      </w:r>
    </w:p>
    <w:p w:rsidR="006C5685" w:rsidRDefault="006C5685" w:rsidP="001F321F">
      <w:pPr>
        <w:rPr>
          <w:sz w:val="16"/>
          <w:szCs w:val="16"/>
        </w:rPr>
      </w:pPr>
    </w:p>
    <w:p w:rsidR="005C6797" w:rsidRPr="005C6797" w:rsidRDefault="005C6797" w:rsidP="005C6797">
      <w:pPr>
        <w:suppressAutoHyphens w:val="0"/>
        <w:jc w:val="center"/>
        <w:rPr>
          <w:b/>
          <w:sz w:val="20"/>
          <w:lang w:eastAsia="ru-RU"/>
        </w:rPr>
      </w:pPr>
      <w:r w:rsidRPr="005C6797">
        <w:rPr>
          <w:b/>
          <w:sz w:val="20"/>
          <w:lang w:eastAsia="ru-RU"/>
        </w:rPr>
        <w:t>Протокол</w:t>
      </w:r>
    </w:p>
    <w:p w:rsidR="005C6797" w:rsidRPr="005C6797" w:rsidRDefault="005C6797" w:rsidP="005C6797">
      <w:pPr>
        <w:suppressAutoHyphens w:val="0"/>
        <w:jc w:val="both"/>
        <w:rPr>
          <w:b/>
          <w:sz w:val="20"/>
          <w:lang w:eastAsia="ru-RU"/>
        </w:rPr>
      </w:pPr>
      <w:r w:rsidRPr="005C6797">
        <w:rPr>
          <w:b/>
          <w:sz w:val="20"/>
          <w:lang w:eastAsia="ru-RU"/>
        </w:rPr>
        <w:t>публичных слушаний по обсуждению</w:t>
      </w:r>
      <w:r w:rsidRPr="005C6797">
        <w:rPr>
          <w:sz w:val="20"/>
          <w:lang w:eastAsia="ru-RU"/>
        </w:rPr>
        <w:t xml:space="preserve"> </w:t>
      </w:r>
      <w:r w:rsidRPr="005C6797">
        <w:rPr>
          <w:b/>
          <w:sz w:val="20"/>
          <w:lang w:eastAsia="ru-RU"/>
        </w:rPr>
        <w:t>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</w:t>
      </w:r>
    </w:p>
    <w:p w:rsidR="005C6797" w:rsidRPr="005C6797" w:rsidRDefault="005C6797" w:rsidP="005C6797">
      <w:pPr>
        <w:suppressAutoHyphens w:val="0"/>
        <w:jc w:val="center"/>
        <w:rPr>
          <w:b/>
          <w:sz w:val="20"/>
          <w:lang w:eastAsia="ru-RU"/>
        </w:rPr>
      </w:pPr>
    </w:p>
    <w:p w:rsidR="005C6797" w:rsidRPr="005C6797" w:rsidRDefault="005C6797" w:rsidP="005C679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0"/>
          <w:lang w:eastAsia="ru-RU"/>
        </w:rPr>
      </w:pPr>
      <w:r w:rsidRPr="005C6797">
        <w:rPr>
          <w:sz w:val="20"/>
          <w:lang w:eastAsia="ru-RU"/>
        </w:rPr>
        <w:t xml:space="preserve">Публичные  слушания назначены постановлением Главы администрации Кировского сельсовета Тогучинского района Новосибирской области от </w:t>
      </w:r>
      <w:r w:rsidRPr="005C6797">
        <w:rPr>
          <w:color w:val="000000"/>
          <w:sz w:val="20"/>
          <w:lang w:eastAsia="ru-RU"/>
        </w:rPr>
        <w:t>27 марта 2023</w:t>
      </w:r>
      <w:r w:rsidRPr="005C6797">
        <w:rPr>
          <w:rFonts w:ascii="Arial" w:cs="Arial"/>
          <w:color w:val="000000"/>
          <w:sz w:val="20"/>
          <w:lang w:eastAsia="ru-RU"/>
        </w:rPr>
        <w:t xml:space="preserve"> </w:t>
      </w:r>
      <w:r w:rsidRPr="005C6797">
        <w:rPr>
          <w:color w:val="000000"/>
          <w:sz w:val="20"/>
          <w:lang w:eastAsia="ru-RU"/>
        </w:rPr>
        <w:t>года № 33</w:t>
      </w:r>
    </w:p>
    <w:p w:rsidR="005C6797" w:rsidRPr="005C6797" w:rsidRDefault="005C6797" w:rsidP="005C6797">
      <w:pPr>
        <w:suppressAutoHyphens w:val="0"/>
        <w:jc w:val="both"/>
        <w:rPr>
          <w:sz w:val="20"/>
          <w:lang w:eastAsia="ru-RU"/>
        </w:rPr>
      </w:pPr>
    </w:p>
    <w:p w:rsidR="005C6797" w:rsidRPr="005C6797" w:rsidRDefault="005C6797" w:rsidP="005C6797">
      <w:pPr>
        <w:suppressAutoHyphens w:val="0"/>
        <w:jc w:val="both"/>
        <w:rPr>
          <w:sz w:val="20"/>
          <w:lang w:eastAsia="ru-RU"/>
        </w:rPr>
      </w:pPr>
      <w:r w:rsidRPr="005C6797">
        <w:rPr>
          <w:sz w:val="20"/>
          <w:lang w:eastAsia="ru-RU"/>
        </w:rPr>
        <w:t xml:space="preserve">Дата проведения публичных слушаний: </w:t>
      </w:r>
      <w:r w:rsidRPr="005C6797">
        <w:rPr>
          <w:color w:val="000000"/>
          <w:sz w:val="20"/>
          <w:lang w:eastAsia="ru-RU"/>
        </w:rPr>
        <w:t>31 марта 2023 года</w:t>
      </w:r>
      <w:r w:rsidRPr="005C6797">
        <w:rPr>
          <w:sz w:val="20"/>
          <w:lang w:eastAsia="ru-RU"/>
        </w:rPr>
        <w:t>.</w:t>
      </w:r>
    </w:p>
    <w:p w:rsidR="005C6797" w:rsidRPr="005C6797" w:rsidRDefault="005C6797" w:rsidP="005C6797">
      <w:pPr>
        <w:suppressAutoHyphens w:val="0"/>
        <w:jc w:val="both"/>
        <w:rPr>
          <w:sz w:val="20"/>
          <w:lang w:eastAsia="ru-RU"/>
        </w:rPr>
      </w:pPr>
      <w:r w:rsidRPr="005C6797">
        <w:rPr>
          <w:sz w:val="20"/>
          <w:lang w:eastAsia="ru-RU"/>
        </w:rPr>
        <w:t>Время проведения: с 15-00 часов до 16-00 часов.</w:t>
      </w:r>
    </w:p>
    <w:p w:rsidR="005C6797" w:rsidRPr="005C6797" w:rsidRDefault="005C6797" w:rsidP="005C6797">
      <w:pPr>
        <w:suppressAutoHyphens w:val="0"/>
        <w:jc w:val="both"/>
        <w:rPr>
          <w:sz w:val="20"/>
          <w:lang w:eastAsia="ru-RU"/>
        </w:rPr>
      </w:pPr>
      <w:r w:rsidRPr="005C6797">
        <w:rPr>
          <w:sz w:val="20"/>
          <w:lang w:eastAsia="ru-RU"/>
        </w:rPr>
        <w:t xml:space="preserve">Место проведения:  </w:t>
      </w:r>
      <w:r w:rsidRPr="005C6797">
        <w:rPr>
          <w:color w:val="000000"/>
          <w:sz w:val="20"/>
          <w:lang w:eastAsia="ru-RU"/>
        </w:rPr>
        <w:t xml:space="preserve">администрации Кировского сельсовета </w:t>
      </w:r>
      <w:r w:rsidRPr="005C6797">
        <w:rPr>
          <w:sz w:val="20"/>
          <w:lang w:eastAsia="ru-RU"/>
        </w:rPr>
        <w:t>с. Березиково.</w:t>
      </w:r>
    </w:p>
    <w:p w:rsidR="005C6797" w:rsidRPr="005C6797" w:rsidRDefault="005C6797" w:rsidP="005C6797">
      <w:pPr>
        <w:suppressAutoHyphens w:val="0"/>
        <w:jc w:val="both"/>
        <w:rPr>
          <w:sz w:val="20"/>
          <w:lang w:eastAsia="ru-RU"/>
        </w:rPr>
      </w:pPr>
      <w:r w:rsidRPr="005C6797">
        <w:rPr>
          <w:sz w:val="20"/>
          <w:lang w:eastAsia="ru-RU"/>
        </w:rPr>
        <w:t xml:space="preserve">Председатель публичных слушаний </w:t>
      </w:r>
      <w:proofErr w:type="spellStart"/>
      <w:r w:rsidRPr="005C6797">
        <w:rPr>
          <w:color w:val="000000"/>
          <w:sz w:val="20"/>
          <w:lang w:eastAsia="ru-RU"/>
        </w:rPr>
        <w:t>Шляхтичева</w:t>
      </w:r>
      <w:proofErr w:type="spellEnd"/>
      <w:r w:rsidRPr="005C6797">
        <w:rPr>
          <w:color w:val="000000"/>
          <w:sz w:val="20"/>
          <w:lang w:eastAsia="ru-RU"/>
        </w:rPr>
        <w:t xml:space="preserve"> Елена Николаевна</w:t>
      </w:r>
      <w:r w:rsidRPr="005C6797">
        <w:rPr>
          <w:sz w:val="20"/>
          <w:lang w:eastAsia="ru-RU"/>
        </w:rPr>
        <w:t>.</w:t>
      </w:r>
    </w:p>
    <w:p w:rsidR="005C6797" w:rsidRPr="005C6797" w:rsidRDefault="005C6797" w:rsidP="005C6797">
      <w:pPr>
        <w:suppressAutoHyphens w:val="0"/>
        <w:jc w:val="both"/>
        <w:rPr>
          <w:sz w:val="20"/>
          <w:lang w:eastAsia="ru-RU"/>
        </w:rPr>
      </w:pPr>
      <w:r w:rsidRPr="005C6797">
        <w:rPr>
          <w:sz w:val="20"/>
          <w:lang w:eastAsia="ru-RU"/>
        </w:rPr>
        <w:t>Секретарь публичных слушаний Давыдкина Валентина Николаевна.</w:t>
      </w:r>
    </w:p>
    <w:p w:rsidR="005C6797" w:rsidRPr="005C6797" w:rsidRDefault="005C6797" w:rsidP="005C6797">
      <w:pPr>
        <w:suppressAutoHyphens w:val="0"/>
        <w:jc w:val="both"/>
        <w:rPr>
          <w:sz w:val="20"/>
          <w:lang w:eastAsia="ru-RU"/>
        </w:rPr>
      </w:pPr>
      <w:r w:rsidRPr="005C6797">
        <w:rPr>
          <w:sz w:val="20"/>
          <w:lang w:eastAsia="ru-RU"/>
        </w:rPr>
        <w:t>Количество участников: 23 человек.</w:t>
      </w:r>
    </w:p>
    <w:p w:rsidR="005C6797" w:rsidRPr="005C6797" w:rsidRDefault="005C6797" w:rsidP="005C6797">
      <w:pPr>
        <w:suppressAutoHyphens w:val="0"/>
        <w:jc w:val="both"/>
        <w:rPr>
          <w:sz w:val="20"/>
          <w:lang w:eastAsia="ru-RU"/>
        </w:rPr>
      </w:pPr>
    </w:p>
    <w:p w:rsidR="005C6797" w:rsidRPr="005C6797" w:rsidRDefault="005C6797" w:rsidP="005C6797">
      <w:pPr>
        <w:suppressAutoHyphens w:val="0"/>
        <w:jc w:val="both"/>
        <w:rPr>
          <w:sz w:val="20"/>
          <w:lang w:eastAsia="ru-RU"/>
        </w:rPr>
      </w:pPr>
      <w:r w:rsidRPr="005C6797">
        <w:rPr>
          <w:sz w:val="20"/>
          <w:lang w:eastAsia="ru-RU"/>
        </w:rPr>
        <w:t xml:space="preserve">                                                  </w:t>
      </w:r>
      <w:r w:rsidR="000F29A8">
        <w:rPr>
          <w:sz w:val="20"/>
          <w:lang w:eastAsia="ru-RU"/>
        </w:rPr>
        <w:t xml:space="preserve">                                       </w:t>
      </w:r>
      <w:r w:rsidRPr="005C6797">
        <w:rPr>
          <w:sz w:val="20"/>
          <w:lang w:eastAsia="ru-RU"/>
        </w:rPr>
        <w:t xml:space="preserve">  ПОВЕСТКА ДНЯ:</w:t>
      </w:r>
    </w:p>
    <w:p w:rsidR="005C6797" w:rsidRPr="005C6797" w:rsidRDefault="005C6797" w:rsidP="005C6797">
      <w:pPr>
        <w:suppressAutoHyphens w:val="0"/>
        <w:jc w:val="both"/>
        <w:rPr>
          <w:sz w:val="20"/>
          <w:lang w:eastAsia="ru-RU"/>
        </w:rPr>
      </w:pPr>
      <w:r w:rsidRPr="005C6797">
        <w:rPr>
          <w:sz w:val="20"/>
          <w:lang w:eastAsia="ru-RU"/>
        </w:rPr>
        <w:t xml:space="preserve">1. О </w:t>
      </w:r>
      <w:proofErr w:type="gramStart"/>
      <w:r w:rsidRPr="005C6797">
        <w:rPr>
          <w:sz w:val="20"/>
          <w:lang w:eastAsia="ru-RU"/>
        </w:rPr>
        <w:t>рассмотрении</w:t>
      </w:r>
      <w:proofErr w:type="gramEnd"/>
      <w:r w:rsidRPr="005C6797">
        <w:rPr>
          <w:sz w:val="20"/>
          <w:lang w:eastAsia="ru-RU"/>
        </w:rPr>
        <w:t xml:space="preserve"> 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области, принятого решением двадцать четвертой сессии шестого созыва Совета депутатов Кировского сельсовета Тогучинского района Новосибирской области  от 24 марта 2023 №116 «О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</w:t>
      </w:r>
      <w:proofErr w:type="gramStart"/>
      <w:r w:rsidRPr="005C6797">
        <w:rPr>
          <w:sz w:val="20"/>
          <w:lang w:eastAsia="ru-RU"/>
        </w:rPr>
        <w:t>.</w:t>
      </w:r>
      <w:r w:rsidRPr="005C6797">
        <w:rPr>
          <w:bCs/>
          <w:sz w:val="20"/>
          <w:lang w:eastAsia="ru-RU"/>
        </w:rPr>
        <w:t>»</w:t>
      </w:r>
      <w:proofErr w:type="gramEnd"/>
    </w:p>
    <w:p w:rsidR="005C6797" w:rsidRPr="005C6797" w:rsidRDefault="005C6797" w:rsidP="005C679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FF0000"/>
          <w:sz w:val="20"/>
          <w:lang w:eastAsia="ru-RU"/>
        </w:rPr>
      </w:pPr>
    </w:p>
    <w:p w:rsidR="005C6797" w:rsidRPr="005C6797" w:rsidRDefault="005C6797" w:rsidP="005C6797">
      <w:pPr>
        <w:suppressAutoHyphens w:val="0"/>
        <w:jc w:val="both"/>
        <w:rPr>
          <w:sz w:val="20"/>
          <w:lang w:eastAsia="ru-RU"/>
        </w:rPr>
      </w:pPr>
      <w:r w:rsidRPr="005C6797">
        <w:rPr>
          <w:b/>
          <w:sz w:val="20"/>
          <w:lang w:eastAsia="ru-RU"/>
        </w:rPr>
        <w:t>Докладывал:</w:t>
      </w:r>
      <w:r w:rsidRPr="005C6797">
        <w:rPr>
          <w:sz w:val="20"/>
          <w:lang w:eastAsia="ru-RU"/>
        </w:rPr>
        <w:t xml:space="preserve"> </w:t>
      </w:r>
      <w:proofErr w:type="gramStart"/>
      <w:r w:rsidRPr="005C6797">
        <w:rPr>
          <w:sz w:val="20"/>
          <w:lang w:eastAsia="ru-RU"/>
        </w:rPr>
        <w:t xml:space="preserve">Глава Кировского сельсовета Тогучинского района Новосибирской области </w:t>
      </w:r>
      <w:proofErr w:type="spellStart"/>
      <w:r w:rsidRPr="005C6797">
        <w:rPr>
          <w:sz w:val="20"/>
          <w:lang w:eastAsia="ru-RU"/>
        </w:rPr>
        <w:t>Е.Н.Шляхтичева</w:t>
      </w:r>
      <w:proofErr w:type="spellEnd"/>
      <w:r w:rsidRPr="005C6797">
        <w:rPr>
          <w:sz w:val="20"/>
          <w:lang w:eastAsia="ru-RU"/>
        </w:rPr>
        <w:t xml:space="preserve"> 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области, принятого решением двадцать четвертой сессии шестого созыва Совета депутатов Кировского сельсовета Тогучинского района Новосибирской области  от 24 марта 2023</w:t>
      </w:r>
      <w:proofErr w:type="gramEnd"/>
      <w:r w:rsidRPr="005C6797">
        <w:rPr>
          <w:sz w:val="20"/>
          <w:lang w:eastAsia="ru-RU"/>
        </w:rPr>
        <w:t xml:space="preserve"> №116 «О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</w:t>
      </w:r>
      <w:proofErr w:type="gramStart"/>
      <w:r w:rsidRPr="005C6797">
        <w:rPr>
          <w:sz w:val="20"/>
          <w:lang w:eastAsia="ru-RU"/>
        </w:rPr>
        <w:t>.</w:t>
      </w:r>
      <w:r w:rsidRPr="005C6797">
        <w:rPr>
          <w:bCs/>
          <w:sz w:val="20"/>
          <w:lang w:eastAsia="ru-RU"/>
        </w:rPr>
        <w:t>»</w:t>
      </w:r>
      <w:proofErr w:type="gramEnd"/>
    </w:p>
    <w:p w:rsidR="005C6797" w:rsidRPr="005C6797" w:rsidRDefault="005C6797" w:rsidP="005C6797">
      <w:pPr>
        <w:suppressAutoHyphens w:val="0"/>
        <w:jc w:val="both"/>
        <w:rPr>
          <w:bCs/>
          <w:color w:val="000000"/>
          <w:sz w:val="20"/>
          <w:lang w:eastAsia="ru-RU"/>
        </w:rPr>
      </w:pPr>
      <w:r w:rsidRPr="005C6797">
        <w:rPr>
          <w:b/>
          <w:bCs/>
          <w:color w:val="000000"/>
          <w:sz w:val="20"/>
          <w:lang w:eastAsia="ru-RU"/>
        </w:rPr>
        <w:t>Предложения</w:t>
      </w:r>
      <w:r w:rsidRPr="005C6797">
        <w:rPr>
          <w:bCs/>
          <w:color w:val="000000"/>
          <w:sz w:val="20"/>
          <w:lang w:eastAsia="ru-RU"/>
        </w:rPr>
        <w:t>: не поступило</w:t>
      </w:r>
    </w:p>
    <w:p w:rsidR="005C6797" w:rsidRPr="005C6797" w:rsidRDefault="005C6797" w:rsidP="005C679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 w:rsidRPr="005C6797">
        <w:rPr>
          <w:b/>
          <w:bCs/>
          <w:color w:val="000000"/>
          <w:sz w:val="20"/>
          <w:lang w:eastAsia="ru-RU"/>
        </w:rPr>
        <w:t>Решение</w:t>
      </w:r>
      <w:r w:rsidRPr="005C6797">
        <w:rPr>
          <w:bCs/>
          <w:color w:val="000000"/>
          <w:sz w:val="20"/>
          <w:lang w:eastAsia="ru-RU"/>
        </w:rPr>
        <w:t xml:space="preserve">: Рекомендовать Совету депутатов Кировского сельсовета рассмотреть проект муниципального правового акта о внесении изменений в Устав Кировского сельсовета на сессии Совета депутатов </w:t>
      </w:r>
      <w:r w:rsidRPr="005C6797">
        <w:rPr>
          <w:sz w:val="20"/>
          <w:lang w:eastAsia="ru-RU"/>
        </w:rPr>
        <w:t>Кировского сельсовета Тогучинского района Новосибирской области.</w:t>
      </w:r>
    </w:p>
    <w:p w:rsidR="005C6797" w:rsidRPr="005C6797" w:rsidRDefault="005C6797" w:rsidP="005C6797">
      <w:pPr>
        <w:tabs>
          <w:tab w:val="left" w:pos="0"/>
        </w:tabs>
        <w:suppressAutoHyphens w:val="0"/>
        <w:jc w:val="both"/>
        <w:rPr>
          <w:b/>
          <w:sz w:val="20"/>
          <w:lang w:eastAsia="ru-RU"/>
        </w:rPr>
      </w:pPr>
    </w:p>
    <w:p w:rsidR="005C6797" w:rsidRPr="005C6797" w:rsidRDefault="005C6797" w:rsidP="005C6797">
      <w:pPr>
        <w:tabs>
          <w:tab w:val="left" w:pos="0"/>
        </w:tabs>
        <w:suppressAutoHyphens w:val="0"/>
        <w:jc w:val="both"/>
        <w:rPr>
          <w:sz w:val="20"/>
          <w:lang w:eastAsia="ru-RU"/>
        </w:rPr>
      </w:pPr>
      <w:r w:rsidRPr="005C6797">
        <w:rPr>
          <w:b/>
          <w:sz w:val="20"/>
          <w:lang w:eastAsia="ru-RU"/>
        </w:rPr>
        <w:t>Голосовали:</w:t>
      </w:r>
      <w:r w:rsidRPr="005C6797">
        <w:rPr>
          <w:sz w:val="20"/>
          <w:lang w:eastAsia="ru-RU"/>
        </w:rPr>
        <w:t xml:space="preserve"> «За» - 23 «Против» - нет «Воздержались» - нет </w:t>
      </w:r>
    </w:p>
    <w:p w:rsidR="005C6797" w:rsidRPr="005C6797" w:rsidRDefault="005C6797" w:rsidP="005C6797">
      <w:pPr>
        <w:suppressAutoHyphens w:val="0"/>
        <w:jc w:val="both"/>
        <w:rPr>
          <w:sz w:val="20"/>
          <w:lang w:eastAsia="ru-RU"/>
        </w:rPr>
      </w:pPr>
    </w:p>
    <w:p w:rsidR="005C6797" w:rsidRPr="005C6797" w:rsidRDefault="005C6797" w:rsidP="005C6797">
      <w:pPr>
        <w:suppressAutoHyphens w:val="0"/>
        <w:jc w:val="both"/>
        <w:rPr>
          <w:sz w:val="20"/>
          <w:lang w:eastAsia="ru-RU"/>
        </w:rPr>
      </w:pPr>
      <w:r w:rsidRPr="005C6797">
        <w:rPr>
          <w:sz w:val="20"/>
          <w:lang w:eastAsia="ru-RU"/>
        </w:rPr>
        <w:t xml:space="preserve">     </w:t>
      </w:r>
    </w:p>
    <w:p w:rsidR="005C6797" w:rsidRPr="005C6797" w:rsidRDefault="005C6797" w:rsidP="005C6797">
      <w:pPr>
        <w:suppressAutoHyphens w:val="0"/>
        <w:jc w:val="both"/>
        <w:rPr>
          <w:sz w:val="20"/>
          <w:lang w:eastAsia="ru-RU"/>
        </w:rPr>
      </w:pPr>
      <w:r w:rsidRPr="005C6797">
        <w:rPr>
          <w:sz w:val="20"/>
          <w:lang w:eastAsia="ru-RU"/>
        </w:rPr>
        <w:t xml:space="preserve">Председатель                                                                      </w:t>
      </w:r>
      <w:r w:rsidR="000F29A8">
        <w:rPr>
          <w:sz w:val="20"/>
          <w:lang w:eastAsia="ru-RU"/>
        </w:rPr>
        <w:t xml:space="preserve">                                                                            </w:t>
      </w:r>
      <w:r w:rsidRPr="005C6797">
        <w:rPr>
          <w:sz w:val="20"/>
          <w:lang w:eastAsia="ru-RU"/>
        </w:rPr>
        <w:t xml:space="preserve">      </w:t>
      </w:r>
      <w:proofErr w:type="spellStart"/>
      <w:r w:rsidRPr="005C6797">
        <w:rPr>
          <w:sz w:val="20"/>
          <w:lang w:eastAsia="ru-RU"/>
        </w:rPr>
        <w:t>Е.Н.Шляхтичева</w:t>
      </w:r>
      <w:proofErr w:type="spellEnd"/>
    </w:p>
    <w:p w:rsidR="005C6797" w:rsidRPr="005C6797" w:rsidRDefault="005C6797" w:rsidP="005C679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sz w:val="20"/>
          <w:lang w:eastAsia="ru-RU"/>
        </w:rPr>
      </w:pPr>
    </w:p>
    <w:p w:rsidR="005C6797" w:rsidRPr="005C6797" w:rsidRDefault="005C6797" w:rsidP="005C679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sz w:val="20"/>
          <w:lang w:eastAsia="ru-RU"/>
        </w:rPr>
      </w:pPr>
      <w:r w:rsidRPr="005C6797">
        <w:rPr>
          <w:bCs/>
          <w:color w:val="000000"/>
          <w:sz w:val="20"/>
          <w:lang w:eastAsia="ru-RU"/>
        </w:rPr>
        <w:t xml:space="preserve">Секретарь                                                                               </w:t>
      </w:r>
      <w:r w:rsidR="000F29A8">
        <w:rPr>
          <w:bCs/>
          <w:color w:val="000000"/>
          <w:sz w:val="20"/>
          <w:lang w:eastAsia="ru-RU"/>
        </w:rPr>
        <w:t xml:space="preserve">                                                                              </w:t>
      </w:r>
      <w:r w:rsidRPr="005C6797">
        <w:rPr>
          <w:bCs/>
          <w:color w:val="000000"/>
          <w:sz w:val="20"/>
          <w:lang w:eastAsia="ru-RU"/>
        </w:rPr>
        <w:t xml:space="preserve">   </w:t>
      </w:r>
      <w:proofErr w:type="spellStart"/>
      <w:r w:rsidRPr="005C6797">
        <w:rPr>
          <w:bCs/>
          <w:color w:val="000000"/>
          <w:sz w:val="20"/>
          <w:lang w:eastAsia="ru-RU"/>
        </w:rPr>
        <w:t>В.Н.Давыдкина</w:t>
      </w:r>
      <w:proofErr w:type="spellEnd"/>
    </w:p>
    <w:p w:rsidR="005C6797" w:rsidRDefault="005C6797" w:rsidP="001F321F">
      <w:pPr>
        <w:rPr>
          <w:sz w:val="16"/>
          <w:szCs w:val="16"/>
        </w:rPr>
      </w:pPr>
    </w:p>
    <w:p w:rsidR="005C6797" w:rsidRDefault="005C6797" w:rsidP="001F321F">
      <w:pPr>
        <w:rPr>
          <w:sz w:val="16"/>
          <w:szCs w:val="16"/>
        </w:rPr>
      </w:pPr>
    </w:p>
    <w:p w:rsidR="005C6797" w:rsidRDefault="005C6797" w:rsidP="001F321F">
      <w:pPr>
        <w:rPr>
          <w:sz w:val="16"/>
          <w:szCs w:val="16"/>
        </w:rPr>
      </w:pPr>
    </w:p>
    <w:p w:rsidR="005C6797" w:rsidRDefault="005C6797" w:rsidP="001F321F">
      <w:pPr>
        <w:rPr>
          <w:sz w:val="16"/>
          <w:szCs w:val="16"/>
        </w:rPr>
      </w:pPr>
    </w:p>
    <w:p w:rsidR="005C6797" w:rsidRDefault="005C6797" w:rsidP="001F321F">
      <w:pPr>
        <w:rPr>
          <w:sz w:val="16"/>
          <w:szCs w:val="16"/>
        </w:rPr>
      </w:pPr>
    </w:p>
    <w:p w:rsidR="005C6797" w:rsidRDefault="005C6797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5C6797" w:rsidRDefault="005C6797" w:rsidP="001F321F">
      <w:pPr>
        <w:rPr>
          <w:sz w:val="16"/>
          <w:szCs w:val="16"/>
        </w:rPr>
      </w:pPr>
    </w:p>
    <w:tbl>
      <w:tblPr>
        <w:tblpPr w:leftFromText="180" w:rightFromText="180" w:vertAnchor="text" w:horzAnchor="margin" w:tblpY="2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9200D9" w:rsidRPr="00F16202" w:rsidTr="00590317">
        <w:tc>
          <w:tcPr>
            <w:tcW w:w="2518" w:type="dxa"/>
            <w:shd w:val="clear" w:color="auto" w:fill="auto"/>
          </w:tcPr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 w:rsidRPr="009B3840">
              <w:rPr>
                <w:sz w:val="16"/>
                <w:szCs w:val="16"/>
              </w:rPr>
              <w:t>№109/П/93.010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 w:rsidRPr="009B3840">
              <w:rPr>
                <w:sz w:val="16"/>
                <w:szCs w:val="16"/>
                <w:lang w:eastAsia="ru-RU"/>
              </w:rPr>
              <w:t xml:space="preserve">20.09.2022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9200D9" w:rsidRPr="002D1152" w:rsidRDefault="009200D9" w:rsidP="009200D9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- </w:t>
            </w:r>
            <w:proofErr w:type="spellStart"/>
            <w:r>
              <w:rPr>
                <w:sz w:val="16"/>
                <w:szCs w:val="16"/>
              </w:rPr>
              <w:t>Адоньева</w:t>
            </w:r>
            <w:proofErr w:type="spellEnd"/>
            <w:r>
              <w:rPr>
                <w:sz w:val="16"/>
                <w:szCs w:val="16"/>
              </w:rPr>
              <w:t xml:space="preserve"> О. С.</w:t>
            </w:r>
            <w:r w:rsidRPr="002D1152">
              <w:rPr>
                <w:sz w:val="16"/>
                <w:szCs w:val="16"/>
              </w:rPr>
              <w:t xml:space="preserve">, </w:t>
            </w:r>
            <w:r w:rsidRPr="0023675C">
              <w:rPr>
                <w:sz w:val="16"/>
                <w:szCs w:val="16"/>
              </w:rPr>
              <w:t>заместитель главы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9200D9" w:rsidRPr="0023675C" w:rsidRDefault="009200D9" w:rsidP="00920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>село Березиково</w:t>
            </w:r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9200D9" w:rsidRPr="00F16202" w:rsidRDefault="009200D9" w:rsidP="009200D9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6C5685" w:rsidRDefault="006C5685" w:rsidP="001F321F">
      <w:pPr>
        <w:rPr>
          <w:sz w:val="16"/>
          <w:szCs w:val="16"/>
        </w:rPr>
      </w:pPr>
    </w:p>
    <w:p w:rsidR="006C5685" w:rsidRPr="001C4705" w:rsidRDefault="006C5685" w:rsidP="001F321F">
      <w:pPr>
        <w:rPr>
          <w:sz w:val="16"/>
          <w:szCs w:val="16"/>
        </w:rPr>
      </w:pPr>
    </w:p>
    <w:sectPr w:rsidR="006C5685" w:rsidRPr="001C4705" w:rsidSect="00996426">
      <w:footerReference w:type="default" r:id="rId11"/>
      <w:type w:val="continuous"/>
      <w:pgSz w:w="11906" w:h="16838" w:code="9"/>
      <w:pgMar w:top="567" w:right="567" w:bottom="567" w:left="993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EC" w:rsidRDefault="00E601EC">
      <w:r>
        <w:separator/>
      </w:r>
    </w:p>
  </w:endnote>
  <w:endnote w:type="continuationSeparator" w:id="0">
    <w:p w:rsidR="00E601EC" w:rsidRDefault="00E6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EC" w:rsidRDefault="00E601EC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EC" w:rsidRDefault="00E601EC">
      <w:r>
        <w:separator/>
      </w:r>
    </w:p>
  </w:footnote>
  <w:footnote w:type="continuationSeparator" w:id="0">
    <w:p w:rsidR="00E601EC" w:rsidRDefault="00E6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E4E6D7F"/>
    <w:multiLevelType w:val="hybridMultilevel"/>
    <w:tmpl w:val="6756C3AA"/>
    <w:lvl w:ilvl="0" w:tplc="08AAB5E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4E0497"/>
    <w:multiLevelType w:val="hybridMultilevel"/>
    <w:tmpl w:val="DCA40174"/>
    <w:lvl w:ilvl="0" w:tplc="6D8AD376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9A271BC"/>
    <w:multiLevelType w:val="hybridMultilevel"/>
    <w:tmpl w:val="C038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042447"/>
    <w:multiLevelType w:val="multilevel"/>
    <w:tmpl w:val="936866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26"/>
  </w:num>
  <w:num w:numId="4">
    <w:abstractNumId w:val="21"/>
  </w:num>
  <w:num w:numId="5">
    <w:abstractNumId w:val="29"/>
  </w:num>
  <w:num w:numId="6">
    <w:abstractNumId w:val="4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14"/>
  </w:num>
  <w:num w:numId="12">
    <w:abstractNumId w:val="23"/>
  </w:num>
  <w:num w:numId="13">
    <w:abstractNumId w:val="12"/>
  </w:num>
  <w:num w:numId="14">
    <w:abstractNumId w:val="17"/>
  </w:num>
  <w:num w:numId="15">
    <w:abstractNumId w:val="16"/>
  </w:num>
  <w:num w:numId="16">
    <w:abstractNumId w:val="6"/>
  </w:num>
  <w:num w:numId="17">
    <w:abstractNumId w:val="5"/>
  </w:num>
  <w:num w:numId="18">
    <w:abstractNumId w:val="7"/>
  </w:num>
  <w:num w:numId="19">
    <w:abstractNumId w:val="28"/>
  </w:num>
  <w:num w:numId="20">
    <w:abstractNumId w:val="3"/>
  </w:num>
  <w:num w:numId="21">
    <w:abstractNumId w:val="0"/>
  </w:num>
  <w:num w:numId="22">
    <w:abstractNumId w:val="1"/>
  </w:num>
  <w:num w:numId="23">
    <w:abstractNumId w:val="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2"/>
  </w:num>
  <w:num w:numId="27">
    <w:abstractNumId w:val="2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0"/>
  </w:num>
  <w:num w:numId="31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60C29"/>
    <w:rsid w:val="00061885"/>
    <w:rsid w:val="00063978"/>
    <w:rsid w:val="000672E5"/>
    <w:rsid w:val="000703C1"/>
    <w:rsid w:val="00071BCD"/>
    <w:rsid w:val="00073D11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427B"/>
    <w:rsid w:val="000B5B61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29A8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7010D"/>
    <w:rsid w:val="001753FA"/>
    <w:rsid w:val="00176229"/>
    <w:rsid w:val="00182BC0"/>
    <w:rsid w:val="00185157"/>
    <w:rsid w:val="0019074E"/>
    <w:rsid w:val="001A0E73"/>
    <w:rsid w:val="001A4047"/>
    <w:rsid w:val="001A715A"/>
    <w:rsid w:val="001C2CA2"/>
    <w:rsid w:val="001C2D71"/>
    <w:rsid w:val="001C37A3"/>
    <w:rsid w:val="001C72E4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5DC5"/>
    <w:rsid w:val="002168C3"/>
    <w:rsid w:val="00216932"/>
    <w:rsid w:val="00217074"/>
    <w:rsid w:val="00217B41"/>
    <w:rsid w:val="0022274C"/>
    <w:rsid w:val="00223C85"/>
    <w:rsid w:val="00227E15"/>
    <w:rsid w:val="00233EB2"/>
    <w:rsid w:val="0023675C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2FDA"/>
    <w:rsid w:val="002A7750"/>
    <w:rsid w:val="002B19B0"/>
    <w:rsid w:val="002B1F79"/>
    <w:rsid w:val="002B271F"/>
    <w:rsid w:val="002B2B3C"/>
    <w:rsid w:val="002B31BB"/>
    <w:rsid w:val="002B3C98"/>
    <w:rsid w:val="002C4E97"/>
    <w:rsid w:val="002C55E5"/>
    <w:rsid w:val="002C5E40"/>
    <w:rsid w:val="002D0AC2"/>
    <w:rsid w:val="002D1152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55B4"/>
    <w:rsid w:val="00345D64"/>
    <w:rsid w:val="00346AF1"/>
    <w:rsid w:val="00346D0C"/>
    <w:rsid w:val="0034790C"/>
    <w:rsid w:val="003548A6"/>
    <w:rsid w:val="003561D6"/>
    <w:rsid w:val="003565F5"/>
    <w:rsid w:val="00356D45"/>
    <w:rsid w:val="00357B99"/>
    <w:rsid w:val="0036041F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2407"/>
    <w:rsid w:val="00393B7F"/>
    <w:rsid w:val="003A35A7"/>
    <w:rsid w:val="003A77D7"/>
    <w:rsid w:val="003B3AE8"/>
    <w:rsid w:val="003B3F53"/>
    <w:rsid w:val="003B5128"/>
    <w:rsid w:val="003B77F8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3D3C"/>
    <w:rsid w:val="004F52C1"/>
    <w:rsid w:val="004F6B19"/>
    <w:rsid w:val="004F6FC3"/>
    <w:rsid w:val="004F73B3"/>
    <w:rsid w:val="005045AE"/>
    <w:rsid w:val="005129F4"/>
    <w:rsid w:val="00513FD9"/>
    <w:rsid w:val="00524281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6B9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C16A4"/>
    <w:rsid w:val="005C1F8E"/>
    <w:rsid w:val="005C591B"/>
    <w:rsid w:val="005C6797"/>
    <w:rsid w:val="005C7C79"/>
    <w:rsid w:val="005D0600"/>
    <w:rsid w:val="005D1679"/>
    <w:rsid w:val="005D30FB"/>
    <w:rsid w:val="005D52D4"/>
    <w:rsid w:val="005D5D48"/>
    <w:rsid w:val="005D69EA"/>
    <w:rsid w:val="005D77F0"/>
    <w:rsid w:val="005E24A5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67D5"/>
    <w:rsid w:val="00601634"/>
    <w:rsid w:val="00602AA6"/>
    <w:rsid w:val="00603D76"/>
    <w:rsid w:val="00606093"/>
    <w:rsid w:val="00610C53"/>
    <w:rsid w:val="00610D04"/>
    <w:rsid w:val="0062167F"/>
    <w:rsid w:val="0062279F"/>
    <w:rsid w:val="00622E51"/>
    <w:rsid w:val="00623C19"/>
    <w:rsid w:val="00623D07"/>
    <w:rsid w:val="00625741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E4"/>
    <w:rsid w:val="006909CB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C5685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55D1"/>
    <w:rsid w:val="00770795"/>
    <w:rsid w:val="00773A82"/>
    <w:rsid w:val="00774133"/>
    <w:rsid w:val="00775E2E"/>
    <w:rsid w:val="00780271"/>
    <w:rsid w:val="00780D02"/>
    <w:rsid w:val="00780E21"/>
    <w:rsid w:val="00781AF0"/>
    <w:rsid w:val="00785A24"/>
    <w:rsid w:val="00786C90"/>
    <w:rsid w:val="00786F9F"/>
    <w:rsid w:val="00790096"/>
    <w:rsid w:val="0079136D"/>
    <w:rsid w:val="0079237C"/>
    <w:rsid w:val="00792EEE"/>
    <w:rsid w:val="007A6D04"/>
    <w:rsid w:val="007B20D0"/>
    <w:rsid w:val="007B67D3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E74C8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E09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4802"/>
    <w:rsid w:val="00886385"/>
    <w:rsid w:val="0088771D"/>
    <w:rsid w:val="00891080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501D"/>
    <w:rsid w:val="00951877"/>
    <w:rsid w:val="00951884"/>
    <w:rsid w:val="00952B14"/>
    <w:rsid w:val="00953C98"/>
    <w:rsid w:val="009563EC"/>
    <w:rsid w:val="0096253C"/>
    <w:rsid w:val="009633ED"/>
    <w:rsid w:val="0096418C"/>
    <w:rsid w:val="00965112"/>
    <w:rsid w:val="009668C4"/>
    <w:rsid w:val="00971C7F"/>
    <w:rsid w:val="00980A90"/>
    <w:rsid w:val="00982DFA"/>
    <w:rsid w:val="00983224"/>
    <w:rsid w:val="00983CD1"/>
    <w:rsid w:val="009845FB"/>
    <w:rsid w:val="00990BC0"/>
    <w:rsid w:val="00992642"/>
    <w:rsid w:val="00993B7F"/>
    <w:rsid w:val="00994FD7"/>
    <w:rsid w:val="00995C21"/>
    <w:rsid w:val="00996426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94A"/>
    <w:rsid w:val="00A6701A"/>
    <w:rsid w:val="00A67FF8"/>
    <w:rsid w:val="00A7252B"/>
    <w:rsid w:val="00A72588"/>
    <w:rsid w:val="00A73AD9"/>
    <w:rsid w:val="00A777D1"/>
    <w:rsid w:val="00A81BFB"/>
    <w:rsid w:val="00A82E24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411E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485"/>
    <w:rsid w:val="00AE3F05"/>
    <w:rsid w:val="00AE553D"/>
    <w:rsid w:val="00AF4799"/>
    <w:rsid w:val="00B00A31"/>
    <w:rsid w:val="00B01310"/>
    <w:rsid w:val="00B0336C"/>
    <w:rsid w:val="00B03823"/>
    <w:rsid w:val="00B06520"/>
    <w:rsid w:val="00B112C3"/>
    <w:rsid w:val="00B1418D"/>
    <w:rsid w:val="00B15D55"/>
    <w:rsid w:val="00B172C7"/>
    <w:rsid w:val="00B20380"/>
    <w:rsid w:val="00B203F7"/>
    <w:rsid w:val="00B2146A"/>
    <w:rsid w:val="00B22B88"/>
    <w:rsid w:val="00B231DA"/>
    <w:rsid w:val="00B250CC"/>
    <w:rsid w:val="00B258EC"/>
    <w:rsid w:val="00B3225B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0A51"/>
    <w:rsid w:val="00B87F2B"/>
    <w:rsid w:val="00B9081C"/>
    <w:rsid w:val="00B90A6A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682E"/>
    <w:rsid w:val="00BC0825"/>
    <w:rsid w:val="00BC6181"/>
    <w:rsid w:val="00BC7305"/>
    <w:rsid w:val="00BC7398"/>
    <w:rsid w:val="00BD006D"/>
    <w:rsid w:val="00BD18EA"/>
    <w:rsid w:val="00BD3342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6D71"/>
    <w:rsid w:val="00C07186"/>
    <w:rsid w:val="00C071AC"/>
    <w:rsid w:val="00C12CEA"/>
    <w:rsid w:val="00C14E72"/>
    <w:rsid w:val="00C15A32"/>
    <w:rsid w:val="00C205AE"/>
    <w:rsid w:val="00C221F0"/>
    <w:rsid w:val="00C22B1D"/>
    <w:rsid w:val="00C2449F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A5C"/>
    <w:rsid w:val="00C71173"/>
    <w:rsid w:val="00C76383"/>
    <w:rsid w:val="00C80057"/>
    <w:rsid w:val="00C804B0"/>
    <w:rsid w:val="00C81844"/>
    <w:rsid w:val="00C85C09"/>
    <w:rsid w:val="00C87F4D"/>
    <w:rsid w:val="00C91E51"/>
    <w:rsid w:val="00C93179"/>
    <w:rsid w:val="00C93EB6"/>
    <w:rsid w:val="00CA38AA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73FA"/>
    <w:rsid w:val="00CD0E50"/>
    <w:rsid w:val="00CD1BDB"/>
    <w:rsid w:val="00CD2A3E"/>
    <w:rsid w:val="00CD2B88"/>
    <w:rsid w:val="00CD2E67"/>
    <w:rsid w:val="00CD34F5"/>
    <w:rsid w:val="00CD3C82"/>
    <w:rsid w:val="00CD545B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6841"/>
    <w:rsid w:val="00D3791B"/>
    <w:rsid w:val="00D42173"/>
    <w:rsid w:val="00D444F0"/>
    <w:rsid w:val="00D45E38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060F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63B1"/>
    <w:rsid w:val="00DD1D3D"/>
    <w:rsid w:val="00DD351E"/>
    <w:rsid w:val="00DD47ED"/>
    <w:rsid w:val="00DD6406"/>
    <w:rsid w:val="00DE2942"/>
    <w:rsid w:val="00DE52E7"/>
    <w:rsid w:val="00DF015D"/>
    <w:rsid w:val="00DF24FE"/>
    <w:rsid w:val="00DF614E"/>
    <w:rsid w:val="00DF638D"/>
    <w:rsid w:val="00DF6585"/>
    <w:rsid w:val="00DF693C"/>
    <w:rsid w:val="00DF6C8C"/>
    <w:rsid w:val="00E14817"/>
    <w:rsid w:val="00E17CCF"/>
    <w:rsid w:val="00E17F88"/>
    <w:rsid w:val="00E22639"/>
    <w:rsid w:val="00E31E77"/>
    <w:rsid w:val="00E32A77"/>
    <w:rsid w:val="00E34BDA"/>
    <w:rsid w:val="00E3544C"/>
    <w:rsid w:val="00E4320C"/>
    <w:rsid w:val="00E44209"/>
    <w:rsid w:val="00E449BA"/>
    <w:rsid w:val="00E44C25"/>
    <w:rsid w:val="00E47A11"/>
    <w:rsid w:val="00E601EC"/>
    <w:rsid w:val="00E605A8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AA5"/>
    <w:rsid w:val="00E91373"/>
    <w:rsid w:val="00E97CAF"/>
    <w:rsid w:val="00E97CBF"/>
    <w:rsid w:val="00EA2030"/>
    <w:rsid w:val="00EA5A27"/>
    <w:rsid w:val="00EB0675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F22D3"/>
    <w:rsid w:val="00EF243C"/>
    <w:rsid w:val="00EF38F9"/>
    <w:rsid w:val="00EF583C"/>
    <w:rsid w:val="00EF6FB8"/>
    <w:rsid w:val="00F01ECF"/>
    <w:rsid w:val="00F056AC"/>
    <w:rsid w:val="00F07170"/>
    <w:rsid w:val="00F106AB"/>
    <w:rsid w:val="00F11025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89"/>
    <w:rsid w:val="00F52CAE"/>
    <w:rsid w:val="00F5372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C12"/>
    <w:rsid w:val="00F91599"/>
    <w:rsid w:val="00F95118"/>
    <w:rsid w:val="00FA0703"/>
    <w:rsid w:val="00FA5A0D"/>
    <w:rsid w:val="00FB0A84"/>
    <w:rsid w:val="00FB1C5E"/>
    <w:rsid w:val="00FB4CD3"/>
    <w:rsid w:val="00FB4D15"/>
    <w:rsid w:val="00FB51F0"/>
    <w:rsid w:val="00FC0EBC"/>
    <w:rsid w:val="00FC4580"/>
    <w:rsid w:val="00FD1695"/>
    <w:rsid w:val="00FD1FD2"/>
    <w:rsid w:val="00FD39E1"/>
    <w:rsid w:val="00FE13D6"/>
    <w:rsid w:val="00FE223C"/>
    <w:rsid w:val="00FE40A5"/>
    <w:rsid w:val="00FE441A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index heading" w:uiPriority="0" w:qFormat="1"/>
    <w:lsdException w:name="caption" w:uiPriority="0" w:qFormat="1"/>
    <w:lsdException w:name="annotation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qFormat="1"/>
    <w:lsdException w:name="Body Text Indent 2" w:uiPriority="0" w:qFormat="1"/>
    <w:lsdException w:name="Body Text Indent 3" w:uiPriority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Outline List 2" w:uiPriority="0"/>
    <w:lsdException w:name="Balloon Text" w:qFormat="1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lang w:val="x-none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index heading" w:uiPriority="0" w:qFormat="1"/>
    <w:lsdException w:name="caption" w:uiPriority="0" w:qFormat="1"/>
    <w:lsdException w:name="annotation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qFormat="1"/>
    <w:lsdException w:name="Body Text Indent 2" w:uiPriority="0" w:qFormat="1"/>
    <w:lsdException w:name="Body Text Indent 3" w:uiPriority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Outline List 2" w:uiPriority="0"/>
    <w:lsdException w:name="Balloon Text" w:qFormat="1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lang w:val="x-none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pozharnaya_bezopasnostm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68DC-6EAA-45BF-B481-AC158223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4248</Words>
  <Characters>24218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User</cp:lastModifiedBy>
  <cp:revision>84</cp:revision>
  <cp:lastPrinted>2022-11-07T09:00:00Z</cp:lastPrinted>
  <dcterms:created xsi:type="dcterms:W3CDTF">2022-09-15T01:00:00Z</dcterms:created>
  <dcterms:modified xsi:type="dcterms:W3CDTF">2023-04-03T04:41:00Z</dcterms:modified>
</cp:coreProperties>
</file>