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F0" w:rsidRPr="008214F0" w:rsidRDefault="008214F0" w:rsidP="008214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lang w:eastAsia="ru-RU"/>
        </w:rPr>
        <w:t>Уважаемые посетители сайта!</w:t>
      </w:r>
    </w:p>
    <w:p w:rsidR="008214F0" w:rsidRPr="008214F0" w:rsidRDefault="008214F0" w:rsidP="008214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lang w:eastAsia="ru-RU"/>
        </w:rPr>
        <w:t>Просим обратить внимание, что с 30 марта 2025 года направить обращение в форме электронного документа возможно только после авторизации через Единую систему идентификации и (или) аутентификации (ЕСИА)!</w:t>
      </w:r>
    </w:p>
    <w:p w:rsidR="008214F0" w:rsidRPr="008214F0" w:rsidRDefault="008214F0" w:rsidP="008214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 для ознакомления при отправке обращений и запросов в форме электронного документа</w:t>
      </w:r>
    </w:p>
    <w:p w:rsidR="008214F0" w:rsidRPr="008214F0" w:rsidRDefault="008214F0" w:rsidP="008214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требованиями Федерального закона от 28.12.2024 № 547-ФЗ «О внесении изменений в Федеральный закон от 02.05.2006 № 59-ФЗ «О порядке рассмотрения обращений граждан Российской Федерации» и </w:t>
      </w:r>
      <w:hyperlink r:id="rId5" w:anchor="hash=4c8dcb690700cdc95a209ca40db2bb177cfc85916d6cfef83439b8696fbf546f&amp;ttl=0&amp;bpa=ebpi&amp;dridx=466661" w:history="1">
        <w:r w:rsidRPr="008214F0">
          <w:rPr>
            <w:rFonts w:ascii="Times New Roman" w:eastAsia="Times New Roman" w:hAnsi="Times New Roman" w:cs="Times New Roman"/>
            <w:i/>
            <w:iCs/>
            <w:color w:val="CD8CF7"/>
            <w:sz w:val="24"/>
            <w:szCs w:val="24"/>
            <w:u w:val="single"/>
            <w:lang w:eastAsia="ru-RU"/>
          </w:rPr>
          <w:t>в соответствии с пунктом 1 статьи 4  Федерального закона Российской Федерации от 02.05.2006 № 59-ФЗ «О порядке рассмотрения обращений граждан Российской Федерации»</w:t>
        </w:r>
      </w:hyperlink>
      <w:r w:rsidRPr="008214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Федеральный закон № 59-ФЗ) </w:t>
      </w:r>
      <w:r w:rsidRPr="00821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30 марта 2025</w:t>
      </w: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направить обращение в форме электронного документа в государственные органы, органы местного самоуправления или должностным лицам возможно только при соблюдении условий, обеспечивающих идентификацию и (или) аутентификацию гражданина.</w:t>
      </w:r>
    </w:p>
    <w:p w:rsidR="008214F0" w:rsidRPr="008214F0" w:rsidRDefault="008214F0" w:rsidP="008214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Вами личного кабинета на официальном сайте администрации </w:t>
      </w:r>
      <w:r w:rsidR="00357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 Новосибирской области, авторизация осуществляется посредством Единого портала государственных и муниципальных услуг (функций) (далее – Единый портал). Соответственно, для направления обращения в форме электронного документа, у Вас должна быть создана учетная запись на </w:t>
      </w:r>
      <w:r w:rsidRPr="00821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Едином портале.</w:t>
      </w:r>
    </w:p>
    <w:p w:rsidR="008214F0" w:rsidRPr="008214F0" w:rsidRDefault="008214F0" w:rsidP="008214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14F0" w:rsidRPr="008214F0" w:rsidRDefault="008214F0" w:rsidP="008214F0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 </w:t>
      </w:r>
      <w:hyperlink r:id="rId6" w:anchor="hash=4c8dcb690700cdc95a209ca40db2bb177cfc85916d6cfef83439b8696fbf546f&amp;ttl=0&amp;bpa=ebpi&amp;dridx=466661" w:history="1">
        <w:r w:rsidRPr="008214F0">
          <w:rPr>
            <w:rFonts w:ascii="Times New Roman" w:eastAsia="Times New Roman" w:hAnsi="Times New Roman" w:cs="Times New Roman"/>
            <w:i/>
            <w:iCs/>
            <w:color w:val="CD8CF7"/>
            <w:sz w:val="24"/>
            <w:szCs w:val="24"/>
            <w:u w:val="single"/>
            <w:lang w:eastAsia="ru-RU"/>
          </w:rPr>
          <w:t>с пунктом 1 статьи 8 Федерального закона № 59-ФЗ</w:t>
        </w:r>
      </w:hyperlink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объективного, всестороннего и своевременного рассмотрения обращений, рекомендуем Вам направлять обращения в тот государственный орган, орган местного самоуправления или тому должностному лицу, в компетенцию которых входит рассмотрение содержащихся в обращениях вопросов через официальные </w:t>
      </w:r>
      <w:hyperlink r:id="rId7" w:history="1">
        <w:r w:rsidRPr="008214F0">
          <w:rPr>
            <w:rFonts w:ascii="Times New Roman" w:eastAsia="Times New Roman" w:hAnsi="Times New Roman" w:cs="Times New Roman"/>
            <w:b/>
            <w:bCs/>
            <w:i/>
            <w:iCs/>
            <w:color w:val="CD8CF7"/>
            <w:sz w:val="24"/>
            <w:szCs w:val="24"/>
            <w:u w:val="single"/>
            <w:lang w:eastAsia="ru-RU"/>
          </w:rPr>
          <w:t>сайты областных исполнительных органов Новосибирской области</w:t>
        </w:r>
      </w:hyperlink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сайты </w:t>
      </w:r>
      <w:hyperlink r:id="rId8" w:history="1">
        <w:r w:rsidRPr="008214F0">
          <w:rPr>
            <w:rFonts w:ascii="Times New Roman" w:eastAsia="Times New Roman" w:hAnsi="Times New Roman" w:cs="Times New Roman"/>
            <w:b/>
            <w:bCs/>
            <w:i/>
            <w:iCs/>
            <w:color w:val="CD8CF7"/>
            <w:sz w:val="24"/>
            <w:szCs w:val="24"/>
            <w:u w:val="single"/>
            <w:lang w:eastAsia="ru-RU"/>
          </w:rPr>
          <w:t>органов местного самоуправления Новосибирской области</w:t>
        </w:r>
      </w:hyperlink>
      <w:r w:rsidRPr="008214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821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 </w:t>
      </w:r>
      <w:hyperlink r:id="rId9" w:history="1">
        <w:r w:rsidRPr="008214F0">
          <w:rPr>
            <w:rFonts w:ascii="Times New Roman" w:eastAsia="Times New Roman" w:hAnsi="Times New Roman" w:cs="Times New Roman"/>
            <w:b/>
            <w:bCs/>
            <w:i/>
            <w:iCs/>
            <w:color w:val="CD8CF7"/>
            <w:sz w:val="24"/>
            <w:szCs w:val="24"/>
            <w:u w:val="single"/>
            <w:lang w:eastAsia="ru-RU"/>
          </w:rPr>
          <w:t>органов местного самоуправления Тогучинского района</w:t>
        </w:r>
      </w:hyperlink>
      <w:r w:rsidRPr="008214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 соответствии </w:t>
      </w:r>
      <w:hyperlink r:id="rId10" w:anchor="hash=4c8dcb690700cdc95a209ca40db2bb177cfc85916d6cfef83439b8696fbf546f&amp;ttl=0&amp;bpa=ebpi&amp;dridx=466661" w:history="1">
        <w:r w:rsidRPr="008214F0">
          <w:rPr>
            <w:rFonts w:ascii="Times New Roman" w:eastAsia="Times New Roman" w:hAnsi="Times New Roman" w:cs="Times New Roman"/>
            <w:i/>
            <w:iCs/>
            <w:color w:val="CD8CF7"/>
            <w:sz w:val="24"/>
            <w:szCs w:val="24"/>
            <w:u w:val="single"/>
            <w:lang w:eastAsia="ru-RU"/>
          </w:rPr>
          <w:t>с пунктом 3 статьи 8 Федерального закона № 59-ФЗ</w:t>
        </w:r>
      </w:hyperlink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1. Обращения, направленные в форме электронного документа через официальный сайт, поступают в </w:t>
      </w:r>
      <w:r w:rsidRPr="00821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администрацию </w:t>
      </w:r>
      <w:r w:rsidR="00357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821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Тогучинского района Новосибирской области</w:t>
      </w: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рассматриваются Главой </w:t>
      </w:r>
      <w:r w:rsidR="00357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Тогучинского района Новосибирской области, а также направляются на рассмотрение в государственные органы, органы местного самоуправления или должностным лицам в соответствии с их компетенцией.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2. 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 </w:t>
      </w:r>
      <w:hyperlink r:id="rId11" w:anchor="hash=4c8dcb690700cdc95a209ca40db2bb177cfc85916d6cfef83439b8696fbf546f&amp;ttl=0&amp;bpa=ebpi&amp;dridx=466661" w:history="1">
        <w:r w:rsidRPr="008214F0">
          <w:rPr>
            <w:rFonts w:ascii="Times New Roman" w:eastAsia="Times New Roman" w:hAnsi="Times New Roman" w:cs="Times New Roman"/>
            <w:i/>
            <w:iCs/>
            <w:color w:val="CD8CF7"/>
            <w:sz w:val="24"/>
            <w:szCs w:val="24"/>
            <w:u w:val="single"/>
            <w:lang w:eastAsia="ru-RU"/>
          </w:rPr>
          <w:t>со статьей 7 Федерального закона № 59-ФЗ</w:t>
        </w:r>
      </w:hyperlink>
      <w:hyperlink r:id="rId12" w:history="1">
        <w:r w:rsidRPr="008214F0">
          <w:rPr>
            <w:rFonts w:ascii="Times New Roman" w:eastAsia="Times New Roman" w:hAnsi="Times New Roman" w:cs="Times New Roman"/>
            <w:i/>
            <w:iCs/>
            <w:color w:val="CD8CF7"/>
            <w:sz w:val="24"/>
            <w:szCs w:val="24"/>
            <w:u w:val="single"/>
            <w:lang w:eastAsia="ru-RU"/>
          </w:rPr>
          <w:t>.</w:t>
        </w:r>
      </w:hyperlink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3. Файл с ответом на Ваше обращение в форме электронного документа либо уведомление о его переадресации (продлении срока рассмотрения обращение) размещается в личном кабинете на официальном сайте администрации </w:t>
      </w:r>
      <w:r w:rsidR="00357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направляется в форме электронного документа по адресу электронной почты (e-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указанному Вами в обращении.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случае,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контент интернет-сайта, то в ответе разъясняется порядок его рассмотрения, установленный Федеральным законом от 2 мая 2006 года № 59 «О порядке рассмотрения обращений граждан Российской Федерации».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  4. В случае необходимости в подтверждение своих доводов Вы вправе приложить к обращению необходимые документы и материалы в электронной форме.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Приложить необходимые документы и материалы в электронной форме Вы можете в любой последовательности без архивирования</w:t>
      </w:r>
      <w:r w:rsidRPr="00821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r w:rsidRPr="008214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объем файлов-вложений не должен превышать 20 Мб)</w:t>
      </w: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одному из двух разных типов допустимых форматов:</w:t>
      </w: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- текстового (графического) формата</w:t>
      </w: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- аудио- (видео-) формата</w:t>
      </w: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asf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mpg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mpeg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mpe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vob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mp4, m4v, 3gp, 3gpp,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flv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swf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mov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divx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webm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wav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wma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mp3,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ogg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aac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, ac3.</w:t>
      </w: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Иные форматы не обрабатываются в информационных системах администрации города Тогучина Тогучинского района Новосибирской области.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Информируем Вас, что передача файла(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«Интернет», а получение – от объёма обрабатываемых почтовым сервером переданных файлов.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технологий, обеспечивающих аналогичные скорости передачи данных в сети «Интернет», передача и обработка файла(</w:t>
      </w:r>
      <w:proofErr w:type="spellStart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суммарным размером: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до 5 Мб осуществляется, как правило, без задержки во времени;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от 5 Мб до 10 Мб может осуществляться с задержкой во времени;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свыше 10 Мб может быть не осуществлена.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5. 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 соответствии с пунктом 2 статьи 6 Федерального закона от 2 мая 2006 года № 59-ФЗ "О порядке рассмотрения обращений граждан Российской Федерации"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214F0" w:rsidRPr="008214F0" w:rsidRDefault="008214F0" w:rsidP="008214F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6. Обращаем Ваше внимание на порядок рассмотрения отдельных обращений, предусмотренный </w:t>
      </w:r>
      <w:hyperlink r:id="rId13" w:anchor="hash=4c8dcb690700cdc95a209ca40db2bb177cfc85916d6cfef83439b8696fbf546f&amp;ttl=0&amp;bpa=ebpi&amp;dridx=466661" w:history="1">
        <w:r w:rsidRPr="008214F0">
          <w:rPr>
            <w:rFonts w:ascii="Times New Roman" w:eastAsia="Times New Roman" w:hAnsi="Times New Roman" w:cs="Times New Roman"/>
            <w:i/>
            <w:iCs/>
            <w:color w:val="CD8CF7"/>
            <w:sz w:val="24"/>
            <w:szCs w:val="24"/>
            <w:u w:val="single"/>
            <w:lang w:eastAsia="ru-RU"/>
          </w:rPr>
          <w:t>статьей 11 Федерального закона № 59-ФЗ.</w:t>
        </w:r>
      </w:hyperlink>
    </w:p>
    <w:p w:rsidR="008214F0" w:rsidRPr="008214F0" w:rsidRDefault="008214F0" w:rsidP="008214F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7. При направлении обращений, касающихся обжалования судебных решений, необходимо иметь в виду следующее.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Согласно Конституции Российской Федерации,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8. В личном кабинете после авторизации Вам предоставляется возможность получения хронологически структурированной информации о ходе и результатах рассмотрения, отправленных обращений, адресованных должностному лицу и органу, и запросов, касающихся деятельности должностного лица и органа.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личном кабинете размещаются данные по каждому отправленному обращению или запросу с момента регистрации автора на информационном ресурсе личный кабинет в разделе «</w:t>
      </w:r>
      <w:hyperlink r:id="rId14" w:history="1">
        <w:r w:rsidRPr="008214F0">
          <w:rPr>
            <w:rFonts w:ascii="Times New Roman" w:eastAsia="Times New Roman" w:hAnsi="Times New Roman" w:cs="Times New Roman"/>
            <w:color w:val="CD8CF7"/>
            <w:sz w:val="24"/>
            <w:szCs w:val="24"/>
            <w:u w:val="single"/>
            <w:lang w:eastAsia="ru-RU"/>
          </w:rPr>
          <w:t>Обращения граждан</w:t>
        </w:r>
      </w:hyperlink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 </w:t>
      </w:r>
      <w:hyperlink r:id="rId15" w:history="1">
        <w:r w:rsidRPr="008214F0">
          <w:rPr>
            <w:rFonts w:ascii="Times New Roman" w:eastAsia="Times New Roman" w:hAnsi="Times New Roman" w:cs="Times New Roman"/>
            <w:color w:val="CD8CF7"/>
            <w:sz w:val="24"/>
            <w:szCs w:val="24"/>
            <w:u w:val="single"/>
            <w:lang w:eastAsia="ru-RU"/>
          </w:rPr>
          <w:t>официальном сайте</w:t>
        </w:r>
      </w:hyperlink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администрации </w:t>
      </w:r>
      <w:r w:rsidR="00357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4F0" w:rsidRPr="008214F0" w:rsidRDefault="008214F0" w:rsidP="008214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 Предусмотрена возможность просмотра сайта на различных устройствах - от смартфонов и планшетов до широкоформатных мониторов. А при ширине окна браузера выше 1570 пикселей Вы можете читать материалы сайта, сохраняя при этом доступ к навигации по странице, с которой Вы перешли на выбранную публикацию.     </w:t>
      </w:r>
    </w:p>
    <w:p w:rsidR="008214F0" w:rsidRPr="008214F0" w:rsidRDefault="008214F0" w:rsidP="008214F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FFFFFF"/>
          <w:sz w:val="36"/>
          <w:szCs w:val="36"/>
          <w:lang w:eastAsia="ru-RU"/>
        </w:rPr>
      </w:pPr>
      <w:r w:rsidRPr="00821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572" w:rsidRDefault="00450572"/>
    <w:sectPr w:rsidR="0045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617A9"/>
    <w:multiLevelType w:val="multilevel"/>
    <w:tmpl w:val="CCD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64"/>
    <w:rsid w:val="00357ECE"/>
    <w:rsid w:val="00450572"/>
    <w:rsid w:val="00456253"/>
    <w:rsid w:val="008214F0"/>
    <w:rsid w:val="00B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21E5B-2B50-4F9A-AC92-85D86781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2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2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50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5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721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9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5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1569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.ru/page/2358" TargetMode="External"/><Relationship Id="rId13" Type="http://schemas.openxmlformats.org/officeDocument/2006/relationships/hyperlink" Target="http://actual.pravo.gov.ru/content/cont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o.ru/page/2299" TargetMode="External"/><Relationship Id="rId12" Type="http://schemas.openxmlformats.org/officeDocument/2006/relationships/hyperlink" Target="https://priem.nso.ru/sites/priem.nso.ru/wodby_files/files/imce/59-fz_2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ctual.pravo.gov.ru/content/content.html" TargetMode="External"/><Relationship Id="rId11" Type="http://schemas.openxmlformats.org/officeDocument/2006/relationships/hyperlink" Target="http://actual.pravo.gov.ru/content/content.html" TargetMode="External"/><Relationship Id="rId5" Type="http://schemas.openxmlformats.org/officeDocument/2006/relationships/hyperlink" Target="http://actual.pravo.gov.ru/content/content.html" TargetMode="External"/><Relationship Id="rId15" Type="http://schemas.openxmlformats.org/officeDocument/2006/relationships/hyperlink" Target="https://admtog.nso.ru/" TargetMode="External"/><Relationship Id="rId10" Type="http://schemas.openxmlformats.org/officeDocument/2006/relationships/hyperlink" Target="http://actual.pravo.gov.ru/content/cont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guchin.nso.ru/page/25" TargetMode="External"/><Relationship Id="rId14" Type="http://schemas.openxmlformats.org/officeDocument/2006/relationships/hyperlink" Target="https://admtog.nso.ru/page-php-level-1-id_level_1-22-id_omsu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2025-04-07T09:03:00Z</dcterms:created>
  <dcterms:modified xsi:type="dcterms:W3CDTF">2025-04-07T09:11:00Z</dcterms:modified>
</cp:coreProperties>
</file>